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4F5E7" w14:textId="77777777" w:rsidR="00CA6D33" w:rsidRDefault="00CA6D33" w:rsidP="00CA6D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5882B4CF" wp14:editId="295F5C84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7A619B" w14:textId="77777777" w:rsidR="00CA6D33" w:rsidRDefault="00CA6D33" w:rsidP="00CA6D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35FF441C" w14:textId="77777777" w:rsidR="00CA6D33" w:rsidRDefault="00CA6D33" w:rsidP="00CA6D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1CE4C6FB" w14:textId="77777777" w:rsidR="00CA6D33" w:rsidRDefault="00CA6D33" w:rsidP="00CA6D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FB258BD" w14:textId="77777777" w:rsidR="00CA6D33" w:rsidRDefault="00CA6D33" w:rsidP="00CA6D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4802FE10" w14:textId="77777777" w:rsidR="00CA6D33" w:rsidRDefault="00CA6D33" w:rsidP="00CA6D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35D97684" w14:textId="77777777" w:rsidR="00CA6D33" w:rsidRDefault="00CA6D33" w:rsidP="00CA6D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2A48376" w14:textId="77777777" w:rsidR="00CA6D33" w:rsidRDefault="00CA6D33" w:rsidP="00CA6D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 «Сельскохозяйственные биотехнологии»</w:t>
      </w:r>
    </w:p>
    <w:p w14:paraId="2C543A15" w14:textId="77777777" w:rsidR="00CA6D33" w:rsidRDefault="00CA6D33" w:rsidP="00CA6D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A74F0F">
        <w:rPr>
          <w:rFonts w:eastAsia="Times New Roman" w:cs="Times New Roman"/>
          <w:sz w:val="36"/>
          <w:szCs w:val="36"/>
        </w:rPr>
        <w:t xml:space="preserve"> Итогового (межрегионального) этапа</w:t>
      </w:r>
      <w:r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364506FB" w14:textId="77777777" w:rsidR="00CA6D33" w:rsidRDefault="00CA6D33" w:rsidP="00CA6D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Московская область</w:t>
      </w:r>
    </w:p>
    <w:p w14:paraId="11298C60" w14:textId="77777777" w:rsidR="00CA6D33" w:rsidRPr="00A74F0F" w:rsidRDefault="00CA6D33" w:rsidP="00CA6D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01FAF367" w14:textId="77777777" w:rsidR="00CA6D33" w:rsidRDefault="00CA6D33" w:rsidP="00CA6D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358768F" w14:textId="77777777" w:rsidR="00CA6D33" w:rsidRDefault="00CA6D33" w:rsidP="00CA6D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3C91202" w14:textId="77777777" w:rsidR="00CA6D33" w:rsidRDefault="00CA6D33" w:rsidP="00CA6D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3C4C134" w14:textId="77777777" w:rsidR="00CA6D33" w:rsidRDefault="00CA6D33" w:rsidP="00CA6D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349FA2" w14:textId="77777777" w:rsidR="00CA6D33" w:rsidRDefault="00CA6D33" w:rsidP="00CA6D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3DD0F73" w14:textId="77777777" w:rsidR="00CA6D33" w:rsidRDefault="00CA6D33" w:rsidP="00CA6D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2A68386" w14:textId="77777777" w:rsidR="00CA6D33" w:rsidRDefault="00CA6D33" w:rsidP="00CA6D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9106FDE" w14:textId="77777777" w:rsidR="00CA6D33" w:rsidRDefault="00CA6D33" w:rsidP="00CA6D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6A0565E" w14:textId="77777777" w:rsidR="00CA6D33" w:rsidRDefault="00CA6D33" w:rsidP="00CA6D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01E08E5" w14:textId="77777777" w:rsidR="00CA6D33" w:rsidRDefault="00CA6D33" w:rsidP="00CA6D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B483499" w14:textId="77777777" w:rsidR="00CA6D33" w:rsidRDefault="00CA6D33" w:rsidP="00CA6D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C16B1B7" w14:textId="77777777" w:rsidR="00CA6D33" w:rsidRDefault="00CA6D33" w:rsidP="00CA6D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AC950A" w14:textId="77777777" w:rsidR="00CA6D33" w:rsidRDefault="00CA6D33" w:rsidP="00CA6D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0DE9F7C" w14:textId="77777777" w:rsidR="00CA6D33" w:rsidRDefault="00CA6D33" w:rsidP="00CA6D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9945D1" w14:textId="77777777" w:rsidR="00CA6D33" w:rsidRDefault="00CA6D33" w:rsidP="00CA6D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E1840BD" w14:textId="77777777" w:rsidR="00CA6D33" w:rsidRDefault="00CA6D33" w:rsidP="00CA6D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3785605" w14:textId="77777777" w:rsidR="00CA6D33" w:rsidRDefault="00CA6D33" w:rsidP="00CA6D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A88E2F8" w14:textId="77777777" w:rsidR="00CA6D33" w:rsidRDefault="00CA6D33" w:rsidP="00CA6D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0782654" w14:textId="77777777" w:rsidR="00CA6D33" w:rsidRDefault="00CA6D33" w:rsidP="00CA6D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C631D03" w14:textId="77777777" w:rsidR="00CA6D33" w:rsidRDefault="00CA6D33" w:rsidP="00CA6D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5CD448" w14:textId="77777777" w:rsidR="00CA6D33" w:rsidRDefault="00CA6D33" w:rsidP="00CA6D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1489FFB" w14:textId="77777777" w:rsidR="00CA6D33" w:rsidRDefault="00CA6D33" w:rsidP="00CA6D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7A2E2125" w14:textId="77777777" w:rsidR="00CA6D33" w:rsidRDefault="00CA6D33" w:rsidP="00CA6D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2024 г.</w:t>
      </w:r>
    </w:p>
    <w:p w14:paraId="111F9CE0" w14:textId="77777777" w:rsidR="001A206B" w:rsidRDefault="00A8114D" w:rsidP="008770AB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14:paraId="04D1F008" w14:textId="05D41194" w:rsidR="001A206B" w:rsidRPr="008770AB" w:rsidRDefault="007E156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r w:rsidRPr="008770AB">
            <w:rPr>
              <w:sz w:val="28"/>
              <w:szCs w:val="28"/>
            </w:rPr>
            <w:fldChar w:fldCharType="begin"/>
          </w:r>
          <w:r w:rsidR="00A8114D" w:rsidRPr="008770AB">
            <w:rPr>
              <w:sz w:val="28"/>
              <w:szCs w:val="28"/>
            </w:rPr>
            <w:instrText xml:space="preserve"> TOC \h \u \z </w:instrText>
          </w:r>
          <w:r w:rsidRPr="008770AB">
            <w:rPr>
              <w:sz w:val="28"/>
              <w:szCs w:val="28"/>
            </w:rPr>
            <w:fldChar w:fldCharType="separate"/>
          </w:r>
          <w:hyperlink w:anchor="_heading=h.30j0zll" w:tooltip="#_heading=h.30j0zll" w:history="1">
            <w:r w:rsidR="00A8114D" w:rsidRPr="008770AB">
              <w:rPr>
                <w:rFonts w:eastAsia="Times New Roman" w:cs="Times New Roman"/>
                <w:sz w:val="28"/>
                <w:szCs w:val="28"/>
              </w:rPr>
              <w:t>1. Область применения</w:t>
            </w:r>
          </w:hyperlink>
          <w:hyperlink w:anchor="_heading=h.30j0zll" w:tooltip="#_heading=h.30j0zll" w:history="1">
            <w:r w:rsidR="008770AB" w:rsidRPr="008770AB">
              <w:rPr>
                <w:rFonts w:eastAsia="Times New Roman" w:cs="Times New Roman"/>
                <w:sz w:val="28"/>
                <w:szCs w:val="28"/>
              </w:rPr>
              <w:t>…………………………………………………………...</w:t>
            </w:r>
            <w:r w:rsidR="00A8114D" w:rsidRPr="008770AB">
              <w:rPr>
                <w:rFonts w:eastAsia="Times New Roman" w:cs="Times New Roman"/>
                <w:sz w:val="28"/>
                <w:szCs w:val="28"/>
              </w:rPr>
              <w:t>3</w:t>
            </w:r>
          </w:hyperlink>
        </w:p>
        <w:p w14:paraId="04F20E4B" w14:textId="569F2332" w:rsidR="001A206B" w:rsidRPr="008770AB" w:rsidRDefault="001C1B2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1fob9te" w:tooltip="#_heading=h.1fob9te" w:history="1">
            <w:r w:rsidR="00A8114D" w:rsidRPr="008770AB">
              <w:rPr>
                <w:rFonts w:eastAsia="Times New Roman" w:cs="Times New Roman"/>
                <w:sz w:val="28"/>
                <w:szCs w:val="28"/>
              </w:rPr>
              <w:t>2. Нормативные ссылки</w:t>
            </w:r>
          </w:hyperlink>
          <w:hyperlink w:anchor="_heading=h.1fob9te" w:tooltip="#_heading=h.1fob9te" w:history="1">
            <w:r w:rsidR="008770AB" w:rsidRPr="008770AB">
              <w:rPr>
                <w:rFonts w:eastAsia="Times New Roman" w:cs="Times New Roman"/>
                <w:sz w:val="28"/>
                <w:szCs w:val="28"/>
              </w:rPr>
              <w:t>…………………………………………………………..</w:t>
            </w:r>
            <w:r w:rsidR="00A8114D" w:rsidRPr="008770AB">
              <w:rPr>
                <w:rFonts w:eastAsia="Times New Roman" w:cs="Times New Roman"/>
                <w:sz w:val="28"/>
                <w:szCs w:val="28"/>
              </w:rPr>
              <w:t>3</w:t>
            </w:r>
          </w:hyperlink>
        </w:p>
        <w:p w14:paraId="551B0D3D" w14:textId="567D1520" w:rsidR="001A206B" w:rsidRPr="008770AB" w:rsidRDefault="001C1B2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2et92p0" w:tooltip="#_heading=h.2et92p0" w:history="1">
            <w:r w:rsidR="00A8114D" w:rsidRPr="008770AB">
              <w:rPr>
                <w:rFonts w:eastAsia="Times New Roman" w:cs="Times New Roman"/>
                <w:sz w:val="28"/>
                <w:szCs w:val="28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8770AB" w:rsidRPr="008770AB">
              <w:rPr>
                <w:rFonts w:eastAsia="Times New Roman" w:cs="Times New Roman"/>
                <w:sz w:val="28"/>
                <w:szCs w:val="28"/>
              </w:rPr>
              <w:t>……………………………………………...</w:t>
            </w:r>
          </w:hyperlink>
          <w:r w:rsidR="0063412B" w:rsidRPr="008770AB">
            <w:rPr>
              <w:sz w:val="28"/>
              <w:szCs w:val="28"/>
            </w:rPr>
            <w:t>3</w:t>
          </w:r>
        </w:p>
        <w:p w14:paraId="09D7CDA2" w14:textId="212A876E" w:rsidR="001A206B" w:rsidRPr="008770AB" w:rsidRDefault="001C1B2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tyjcwt" w:tooltip="#_heading=h.tyjcwt" w:history="1">
            <w:r w:rsidR="00A8114D" w:rsidRPr="008770AB">
              <w:rPr>
                <w:rFonts w:eastAsia="Times New Roman" w:cs="Times New Roman"/>
                <w:sz w:val="28"/>
                <w:szCs w:val="28"/>
              </w:rPr>
              <w:t>4. Требования охраны труда перед началом работы</w:t>
            </w:r>
          </w:hyperlink>
          <w:r w:rsidR="008770AB" w:rsidRPr="008770AB">
            <w:t>………………………………...</w:t>
          </w:r>
          <w:r w:rsidR="0063412B" w:rsidRPr="008770AB">
            <w:rPr>
              <w:sz w:val="28"/>
              <w:szCs w:val="28"/>
            </w:rPr>
            <w:t>5</w:t>
          </w:r>
        </w:p>
        <w:p w14:paraId="36F8659E" w14:textId="2038EB32" w:rsidR="001A206B" w:rsidRPr="008770AB" w:rsidRDefault="001C1B2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3dy6vkm" w:tooltip="#_heading=h.3dy6vkm" w:history="1">
            <w:r w:rsidR="00A8114D" w:rsidRPr="008770AB">
              <w:rPr>
                <w:rFonts w:eastAsia="Times New Roman" w:cs="Times New Roman"/>
                <w:sz w:val="28"/>
                <w:szCs w:val="28"/>
              </w:rPr>
              <w:t>5. Требования охраны труда во время работы</w:t>
            </w:r>
          </w:hyperlink>
          <w:r w:rsidR="008770AB">
            <w:rPr>
              <w:rFonts w:eastAsia="Times New Roman" w:cs="Times New Roman"/>
              <w:sz w:val="28"/>
              <w:szCs w:val="28"/>
            </w:rPr>
            <w:t>…………………………………..</w:t>
          </w:r>
          <w:r w:rsidR="0063412B" w:rsidRPr="008770AB">
            <w:rPr>
              <w:sz w:val="28"/>
              <w:szCs w:val="28"/>
            </w:rPr>
            <w:t>8</w:t>
          </w:r>
        </w:p>
        <w:p w14:paraId="725F26DA" w14:textId="0763A32B" w:rsidR="001A206B" w:rsidRPr="008770AB" w:rsidRDefault="001C1B2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1t3h5sf" w:tooltip="#_heading=h.1t3h5sf" w:history="1">
            <w:r w:rsidR="00A8114D" w:rsidRPr="008770AB">
              <w:rPr>
                <w:rFonts w:eastAsia="Times New Roman" w:cs="Times New Roman"/>
                <w:sz w:val="28"/>
                <w:szCs w:val="28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8770AB">
              <w:rPr>
                <w:rFonts w:eastAsia="Times New Roman" w:cs="Times New Roman"/>
                <w:sz w:val="28"/>
                <w:szCs w:val="28"/>
              </w:rPr>
              <w:t>…………………………10</w:t>
            </w:r>
          </w:hyperlink>
        </w:p>
        <w:p w14:paraId="47626BD6" w14:textId="62DF7C1A" w:rsidR="001A206B" w:rsidRPr="0063412B" w:rsidRDefault="001C1B2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 w:rsidRPr="008770AB">
              <w:rPr>
                <w:rFonts w:eastAsia="Times New Roman" w:cs="Times New Roman"/>
                <w:sz w:val="28"/>
                <w:szCs w:val="28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8770AB">
              <w:rPr>
                <w:rFonts w:eastAsia="Times New Roman" w:cs="Times New Roman"/>
                <w:sz w:val="28"/>
                <w:szCs w:val="28"/>
              </w:rPr>
              <w:t>…………………………...</w:t>
            </w:r>
            <w:r w:rsidR="00A8114D" w:rsidRPr="008770AB">
              <w:rPr>
                <w:rFonts w:eastAsia="Times New Roman" w:cs="Times New Roman"/>
                <w:sz w:val="28"/>
                <w:szCs w:val="28"/>
              </w:rPr>
              <w:t>1</w:t>
            </w:r>
          </w:hyperlink>
          <w:r w:rsidR="007E1569" w:rsidRPr="008770AB">
            <w:rPr>
              <w:sz w:val="28"/>
              <w:szCs w:val="28"/>
            </w:rPr>
            <w:fldChar w:fldCharType="end"/>
          </w:r>
          <w:r w:rsidR="0063412B" w:rsidRPr="0063412B">
            <w:rPr>
              <w:sz w:val="28"/>
              <w:szCs w:val="28"/>
            </w:rPr>
            <w:t>1</w:t>
          </w:r>
        </w:p>
      </w:sdtContent>
    </w:sdt>
    <w:p w14:paraId="25CFC74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2F1D0D7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089B69A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D31CF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AF5A1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326D1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58EDA0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44E0E0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17C650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C3C92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ACD84A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967DFE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06635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1DA4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54515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62A6C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1A4EE7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5C503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37D8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155DA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59E31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0CC374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572201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6462F7B" w14:textId="5B5593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072A26" w14:textId="16E8DF8E" w:rsidR="008770AB" w:rsidRDefault="008770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D505DA" w14:textId="4D4E7009" w:rsidR="008770AB" w:rsidRDefault="008770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52CDC37" w14:textId="350906BE" w:rsidR="008770AB" w:rsidRDefault="008770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547BEB" w14:textId="6222B87E" w:rsidR="008770AB" w:rsidRDefault="008770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90C969B" w14:textId="22FABA89" w:rsidR="008770AB" w:rsidRDefault="008770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7D2E7C6" w14:textId="41124DC7" w:rsidR="008770AB" w:rsidRDefault="008770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EA3A1" w14:textId="5C185D9C" w:rsidR="008770AB" w:rsidRDefault="008770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CC08E8" w14:textId="077E80F4" w:rsidR="008770AB" w:rsidRDefault="008770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B25CDDC" w14:textId="145733C3" w:rsidR="008770AB" w:rsidRDefault="008770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0697436" w14:textId="77777777" w:rsidR="008770AB" w:rsidRDefault="008770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8695B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Start w:id="1" w:name="_heading=h.30j0zll"/>
      <w:bookmarkEnd w:id="0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4CF93EBC" w14:textId="718C2E13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</w:t>
      </w:r>
      <w:r w:rsidR="000C4D4D">
        <w:rPr>
          <w:rFonts w:eastAsia="Times New Roman" w:cs="Times New Roman"/>
          <w:color w:val="000000"/>
          <w:sz w:val="28"/>
          <w:szCs w:val="28"/>
        </w:rPr>
        <w:t xml:space="preserve">                                   </w:t>
      </w:r>
      <w:r>
        <w:rPr>
          <w:rFonts w:eastAsia="Times New Roman" w:cs="Times New Roman"/>
          <w:color w:val="000000"/>
          <w:sz w:val="28"/>
          <w:szCs w:val="28"/>
        </w:rPr>
        <w:t xml:space="preserve">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ED2AF3">
        <w:rPr>
          <w:rFonts w:eastAsia="Times New Roman" w:cs="Times New Roman"/>
          <w:color w:val="000000"/>
          <w:sz w:val="28"/>
          <w:szCs w:val="28"/>
        </w:rPr>
        <w:t xml:space="preserve">Регионального этапа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ED2AF3">
        <w:rPr>
          <w:rFonts w:eastAsia="Times New Roman" w:cs="Times New Roman"/>
          <w:color w:val="000000"/>
          <w:sz w:val="28"/>
          <w:szCs w:val="28"/>
        </w:rPr>
        <w:t>24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10E89AC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ED2AF3">
        <w:rPr>
          <w:rFonts w:eastAsia="Times New Roman" w:cs="Times New Roman"/>
          <w:color w:val="000000"/>
          <w:sz w:val="28"/>
          <w:szCs w:val="28"/>
        </w:rPr>
        <w:t xml:space="preserve">Регионального этапа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ED2AF3">
        <w:rPr>
          <w:rFonts w:eastAsia="Times New Roman" w:cs="Times New Roman"/>
          <w:color w:val="000000"/>
          <w:sz w:val="28"/>
          <w:szCs w:val="28"/>
        </w:rPr>
        <w:t>24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ED2AF3">
        <w:rPr>
          <w:rFonts w:eastAsia="Times New Roman" w:cs="Times New Roman"/>
          <w:color w:val="000000"/>
          <w:sz w:val="28"/>
          <w:szCs w:val="28"/>
        </w:rPr>
        <w:t>Сельскохозяйственные биотехнологии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08A0140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1fob9te"/>
      <w:bookmarkEnd w:id="2"/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002D67D4" w14:textId="19FB97C9" w:rsidR="001A206B" w:rsidRPr="0063412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3412B">
        <w:rPr>
          <w:rFonts w:eastAsia="Times New Roman" w:cs="Times New Roman"/>
          <w:color w:val="000000"/>
          <w:sz w:val="28"/>
          <w:szCs w:val="28"/>
        </w:rPr>
        <w:t xml:space="preserve">2.1 Правила разработаны на основании следующих документов </w:t>
      </w:r>
      <w:r w:rsidR="000C4D4D">
        <w:rPr>
          <w:rFonts w:eastAsia="Times New Roman" w:cs="Times New Roman"/>
          <w:color w:val="000000"/>
          <w:sz w:val="28"/>
          <w:szCs w:val="28"/>
        </w:rPr>
        <w:t xml:space="preserve">                                 </w:t>
      </w:r>
      <w:r w:rsidRPr="0063412B">
        <w:rPr>
          <w:rFonts w:eastAsia="Times New Roman" w:cs="Times New Roman"/>
          <w:color w:val="000000"/>
          <w:sz w:val="28"/>
          <w:szCs w:val="28"/>
        </w:rPr>
        <w:t>и источников:</w:t>
      </w:r>
    </w:p>
    <w:p w14:paraId="68F4D939" w14:textId="77777777" w:rsidR="001A206B" w:rsidRPr="0063412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3412B"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143E5C2B" w14:textId="68CF39AF" w:rsidR="001A206B" w:rsidRPr="0063412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3412B">
        <w:rPr>
          <w:rFonts w:eastAsia="Times New Roman" w:cs="Times New Roman"/>
          <w:color w:val="000000"/>
          <w:sz w:val="28"/>
          <w:szCs w:val="28"/>
        </w:rPr>
        <w:t>2.1.2.</w:t>
      </w:r>
      <w:r w:rsidR="0063412B" w:rsidRPr="0063412B">
        <w:rPr>
          <w:sz w:val="28"/>
          <w:szCs w:val="28"/>
        </w:rPr>
        <w:t xml:space="preserve"> </w:t>
      </w:r>
      <w:hyperlink r:id="rId9" w:anchor="dst100047" w:history="1">
        <w:r w:rsidR="0063412B" w:rsidRPr="0063412B">
          <w:rPr>
            <w:rStyle w:val="ae"/>
            <w:color w:val="1A0DAB"/>
            <w:sz w:val="28"/>
            <w:szCs w:val="28"/>
            <w:shd w:val="clear" w:color="auto" w:fill="FFFFFF"/>
          </w:rPr>
          <w:t>СП 2.4.3648-20</w:t>
        </w:r>
      </w:hyperlink>
      <w:r w:rsidR="000C4D4D">
        <w:rPr>
          <w:color w:val="000000"/>
          <w:sz w:val="28"/>
          <w:szCs w:val="28"/>
          <w:shd w:val="clear" w:color="auto" w:fill="FFFFFF"/>
        </w:rPr>
        <w:t xml:space="preserve"> «</w:t>
      </w:r>
      <w:r w:rsidR="0063412B" w:rsidRPr="0063412B">
        <w:rPr>
          <w:color w:val="000000"/>
          <w:sz w:val="28"/>
          <w:szCs w:val="28"/>
          <w:shd w:val="clear" w:color="auto" w:fill="FFFFFF"/>
        </w:rPr>
        <w:t xml:space="preserve">Санитарно-эпидемиологические требования </w:t>
      </w:r>
      <w:r w:rsidR="000C4D4D">
        <w:rPr>
          <w:color w:val="000000"/>
          <w:sz w:val="28"/>
          <w:szCs w:val="28"/>
          <w:shd w:val="clear" w:color="auto" w:fill="FFFFFF"/>
        </w:rPr>
        <w:t xml:space="preserve">                           </w:t>
      </w:r>
      <w:r w:rsidR="0063412B" w:rsidRPr="0063412B">
        <w:rPr>
          <w:color w:val="000000"/>
          <w:sz w:val="28"/>
          <w:szCs w:val="28"/>
          <w:shd w:val="clear" w:color="auto" w:fill="FFFFFF"/>
        </w:rPr>
        <w:t xml:space="preserve">к организациям воспитания и обучения, отдыха и оздоровления детей </w:t>
      </w:r>
      <w:r w:rsidR="000C4D4D">
        <w:rPr>
          <w:color w:val="000000"/>
          <w:sz w:val="28"/>
          <w:szCs w:val="28"/>
          <w:shd w:val="clear" w:color="auto" w:fill="FFFFFF"/>
        </w:rPr>
        <w:t xml:space="preserve">                               </w:t>
      </w:r>
      <w:r w:rsidR="0063412B" w:rsidRPr="0063412B">
        <w:rPr>
          <w:color w:val="000000"/>
          <w:sz w:val="28"/>
          <w:szCs w:val="28"/>
          <w:shd w:val="clear" w:color="auto" w:fill="FFFFFF"/>
        </w:rPr>
        <w:t>и молодежи</w:t>
      </w:r>
      <w:r w:rsidR="000C4D4D">
        <w:rPr>
          <w:color w:val="000000"/>
          <w:sz w:val="28"/>
          <w:szCs w:val="28"/>
          <w:shd w:val="clear" w:color="auto" w:fill="FFFFFF"/>
        </w:rPr>
        <w:t>», утв.</w:t>
      </w:r>
      <w:r w:rsidR="0063412B" w:rsidRPr="0063412B">
        <w:rPr>
          <w:color w:val="000000"/>
          <w:sz w:val="28"/>
          <w:szCs w:val="28"/>
          <w:shd w:val="clear" w:color="auto" w:fill="FFFFFF"/>
        </w:rPr>
        <w:t xml:space="preserve"> Постановление</w:t>
      </w:r>
      <w:r w:rsidR="000C4D4D">
        <w:rPr>
          <w:color w:val="000000"/>
          <w:sz w:val="28"/>
          <w:szCs w:val="28"/>
          <w:shd w:val="clear" w:color="auto" w:fill="FFFFFF"/>
        </w:rPr>
        <w:t>м</w:t>
      </w:r>
      <w:r w:rsidR="0063412B" w:rsidRPr="0063412B">
        <w:rPr>
          <w:color w:val="000000"/>
          <w:sz w:val="28"/>
          <w:szCs w:val="28"/>
          <w:shd w:val="clear" w:color="auto" w:fill="FFFFFF"/>
        </w:rPr>
        <w:t xml:space="preserve"> Главного государственного санитарного врача РФ от 28.09.2020 N 28</w:t>
      </w:r>
    </w:p>
    <w:p w14:paraId="5BDB187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7F45E404" w14:textId="259C77C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ED2AF3">
        <w:rPr>
          <w:rFonts w:eastAsia="Times New Roman" w:cs="Times New Roman"/>
          <w:color w:val="000000"/>
          <w:sz w:val="28"/>
          <w:szCs w:val="28"/>
        </w:rPr>
        <w:t>Сельскохозяйственные биотехнологии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</w:t>
      </w:r>
      <w:r w:rsidR="000C4D4D">
        <w:rPr>
          <w:rFonts w:eastAsia="Times New Roman" w:cs="Times New Roman"/>
          <w:color w:val="000000"/>
          <w:sz w:val="28"/>
          <w:szCs w:val="28"/>
        </w:rPr>
        <w:t>конкурсанты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</w:t>
      </w:r>
      <w:r w:rsidR="00ED2AF3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ED2AF3" w:rsidRPr="0063412B">
        <w:rPr>
          <w:rFonts w:eastAsia="Times New Roman" w:cs="Times New Roman"/>
          <w:sz w:val="28"/>
          <w:szCs w:val="28"/>
        </w:rPr>
        <w:t>(специальности)</w:t>
      </w:r>
      <w:r w:rsidR="00ED2AF3" w:rsidRPr="00ED2AF3">
        <w:rPr>
          <w:rFonts w:eastAsia="Times New Roman" w:cs="Times New Roman"/>
          <w:color w:val="FF0000"/>
          <w:sz w:val="28"/>
          <w:szCs w:val="28"/>
        </w:rPr>
        <w:t xml:space="preserve"> </w:t>
      </w:r>
      <w:r w:rsidR="0063412B" w:rsidRPr="00C51850">
        <w:rPr>
          <w:rFonts w:cs="Times New Roman"/>
          <w:sz w:val="28"/>
          <w:szCs w:val="28"/>
        </w:rPr>
        <w:t>35.02.05 Агрономия</w:t>
      </w:r>
      <w:r w:rsidR="0063412B">
        <w:rPr>
          <w:rFonts w:cs="Times New Roman"/>
          <w:sz w:val="28"/>
          <w:szCs w:val="28"/>
        </w:rPr>
        <w:t>,</w:t>
      </w:r>
      <w:r w:rsidR="0063412B" w:rsidRPr="0063412B">
        <w:rPr>
          <w:rFonts w:cs="Times New Roman"/>
          <w:sz w:val="28"/>
          <w:szCs w:val="28"/>
        </w:rPr>
        <w:t xml:space="preserve"> </w:t>
      </w:r>
      <w:r w:rsidR="0063412B" w:rsidRPr="00C51850">
        <w:rPr>
          <w:rFonts w:cs="Times New Roman"/>
          <w:sz w:val="28"/>
          <w:szCs w:val="28"/>
        </w:rPr>
        <w:t>35.02.06 Технология производства и</w:t>
      </w:r>
      <w:r w:rsidR="0063412B">
        <w:rPr>
          <w:rFonts w:eastAsia="Times New Roman" w:cs="Times New Roman"/>
          <w:sz w:val="28"/>
          <w:szCs w:val="28"/>
        </w:rPr>
        <w:t xml:space="preserve"> </w:t>
      </w:r>
      <w:r w:rsidR="0063412B" w:rsidRPr="00C51850">
        <w:rPr>
          <w:rFonts w:cs="Times New Roman"/>
          <w:sz w:val="28"/>
          <w:szCs w:val="28"/>
        </w:rPr>
        <w:t>переработки сельскохозяйственной продукции</w:t>
      </w:r>
      <w:r w:rsidR="0063412B">
        <w:rPr>
          <w:rFonts w:cs="Times New Roman"/>
          <w:sz w:val="28"/>
          <w:szCs w:val="28"/>
        </w:rPr>
        <w:t>, 36.02.01</w:t>
      </w:r>
      <w:r w:rsidR="0063412B" w:rsidRPr="00C51850">
        <w:rPr>
          <w:rFonts w:cs="Times New Roman"/>
          <w:sz w:val="28"/>
          <w:szCs w:val="28"/>
        </w:rPr>
        <w:t xml:space="preserve"> </w:t>
      </w:r>
      <w:r w:rsidR="0063412B">
        <w:rPr>
          <w:rFonts w:cs="Times New Roman"/>
          <w:sz w:val="28"/>
          <w:szCs w:val="28"/>
        </w:rPr>
        <w:t>Ветеринария, 36.02.02</w:t>
      </w:r>
      <w:r w:rsidR="0063412B" w:rsidRPr="00C51850">
        <w:rPr>
          <w:rFonts w:cs="Times New Roman"/>
          <w:sz w:val="28"/>
          <w:szCs w:val="28"/>
        </w:rPr>
        <w:t xml:space="preserve"> </w:t>
      </w:r>
      <w:r w:rsidR="0063412B">
        <w:rPr>
          <w:rFonts w:cs="Times New Roman"/>
          <w:sz w:val="28"/>
          <w:szCs w:val="28"/>
        </w:rPr>
        <w:t>Зоотехния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</w:t>
      </w:r>
      <w:r w:rsidR="000C4D4D">
        <w:rPr>
          <w:rFonts w:eastAsia="Times New Roman" w:cs="Times New Roman"/>
          <w:color w:val="000000"/>
          <w:sz w:val="28"/>
          <w:szCs w:val="28"/>
        </w:rPr>
        <w:t xml:space="preserve">                       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с инструкцией по охране труда, не имеющие противопоказаний </w:t>
      </w:r>
      <w:r w:rsidR="000C4D4D">
        <w:rPr>
          <w:rFonts w:eastAsia="Times New Roman" w:cs="Times New Roman"/>
          <w:color w:val="000000"/>
          <w:sz w:val="28"/>
          <w:szCs w:val="28"/>
        </w:rPr>
        <w:t xml:space="preserve">                                </w:t>
      </w:r>
      <w:r w:rsidR="009269AB">
        <w:rPr>
          <w:rFonts w:eastAsia="Times New Roman" w:cs="Times New Roman"/>
          <w:color w:val="000000"/>
          <w:sz w:val="28"/>
          <w:szCs w:val="28"/>
        </w:rPr>
        <w:lastRenderedPageBreak/>
        <w:t xml:space="preserve">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37497167" w14:textId="207B468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0C4D4D">
        <w:rPr>
          <w:rFonts w:eastAsia="Times New Roman" w:cs="Times New Roman"/>
          <w:color w:val="000000"/>
          <w:sz w:val="28"/>
          <w:szCs w:val="28"/>
        </w:rPr>
        <w:t>К</w:t>
      </w:r>
      <w:r w:rsidR="000C4D4D">
        <w:rPr>
          <w:rFonts w:eastAsia="Times New Roman" w:cs="Times New Roman"/>
          <w:color w:val="000000"/>
          <w:sz w:val="28"/>
          <w:szCs w:val="28"/>
        </w:rPr>
        <w:t>онкурсант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17905151" w14:textId="37ECC5B8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</w:t>
      </w:r>
      <w:r w:rsidR="000C4D4D">
        <w:rPr>
          <w:rFonts w:eastAsia="Times New Roman" w:cs="Times New Roman"/>
          <w:color w:val="000000"/>
          <w:sz w:val="28"/>
          <w:szCs w:val="28"/>
        </w:rPr>
        <w:t xml:space="preserve">                   </w:t>
      </w:r>
      <w:r>
        <w:rPr>
          <w:rFonts w:eastAsia="Times New Roman" w:cs="Times New Roman"/>
          <w:color w:val="000000"/>
          <w:sz w:val="28"/>
          <w:szCs w:val="28"/>
        </w:rPr>
        <w:t xml:space="preserve">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168C3C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1CEDB3E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661BCD81" w14:textId="34233B18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</w:t>
      </w:r>
      <w:r w:rsidR="000C4D4D">
        <w:rPr>
          <w:rFonts w:eastAsia="Times New Roman" w:cs="Times New Roman"/>
          <w:color w:val="000000"/>
          <w:sz w:val="28"/>
          <w:szCs w:val="28"/>
        </w:rPr>
        <w:t>конкурсант</w:t>
      </w:r>
      <w:r>
        <w:rPr>
          <w:rFonts w:eastAsia="Times New Roman" w:cs="Times New Roman"/>
          <w:color w:val="000000"/>
          <w:sz w:val="28"/>
          <w:szCs w:val="28"/>
        </w:rPr>
        <w:t xml:space="preserve">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53A7C23A" w14:textId="5C1D3D1E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</w:t>
      </w:r>
      <w:r w:rsidR="000C4D4D">
        <w:rPr>
          <w:rFonts w:eastAsia="Times New Roman" w:cs="Times New Roman"/>
          <w:color w:val="000000"/>
          <w:sz w:val="28"/>
          <w:szCs w:val="28"/>
        </w:rPr>
        <w:t xml:space="preserve">                    </w:t>
      </w:r>
      <w:r>
        <w:rPr>
          <w:rFonts w:eastAsia="Times New Roman" w:cs="Times New Roman"/>
          <w:color w:val="000000"/>
          <w:sz w:val="28"/>
          <w:szCs w:val="28"/>
        </w:rPr>
        <w:t>и оказания первой помощи, инструктаж по охране труда.</w:t>
      </w:r>
    </w:p>
    <w:p w14:paraId="65D30847" w14:textId="5923126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</w:t>
      </w:r>
      <w:r w:rsidR="000C4D4D">
        <w:rPr>
          <w:rFonts w:eastAsia="Times New Roman" w:cs="Times New Roman"/>
          <w:color w:val="000000"/>
          <w:sz w:val="28"/>
          <w:szCs w:val="28"/>
        </w:rPr>
        <w:t>конкурсант</w:t>
      </w:r>
      <w:r>
        <w:rPr>
          <w:rFonts w:eastAsia="Times New Roman" w:cs="Times New Roman"/>
          <w:color w:val="000000"/>
          <w:sz w:val="28"/>
          <w:szCs w:val="28"/>
        </w:rPr>
        <w:t xml:space="preserve">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6BF18A7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2C5B09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3B9775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3C80AB4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2F37334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3B73A5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57468FC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49075DC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3AA4640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4F9DE26A" w14:textId="21CD7399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</w:t>
      </w:r>
      <w:r w:rsidR="000C4D4D">
        <w:rPr>
          <w:rFonts w:eastAsia="Times New Roman" w:cs="Times New Roman"/>
          <w:color w:val="000000"/>
          <w:sz w:val="28"/>
          <w:szCs w:val="28"/>
        </w:rPr>
        <w:t>конкурсант</w:t>
      </w:r>
      <w:r w:rsidR="000C4D4D">
        <w:rPr>
          <w:rFonts w:eastAsia="Times New Roman" w:cs="Times New Roman"/>
          <w:color w:val="000000"/>
          <w:sz w:val="28"/>
          <w:szCs w:val="28"/>
        </w:rPr>
        <w:t>ы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7703EB19" w14:textId="2D41D1CB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0C4D4D">
        <w:rPr>
          <w:rFonts w:eastAsia="Times New Roman" w:cs="Times New Roman"/>
          <w:color w:val="000000"/>
          <w:sz w:val="28"/>
          <w:szCs w:val="28"/>
        </w:rPr>
        <w:t>К</w:t>
      </w:r>
      <w:r w:rsidR="000C4D4D">
        <w:rPr>
          <w:rFonts w:eastAsia="Times New Roman" w:cs="Times New Roman"/>
          <w:color w:val="000000"/>
          <w:sz w:val="28"/>
          <w:szCs w:val="28"/>
        </w:rPr>
        <w:t>онкурсант</w:t>
      </w:r>
      <w:r>
        <w:rPr>
          <w:rFonts w:eastAsia="Times New Roman" w:cs="Times New Roman"/>
          <w:color w:val="000000"/>
          <w:sz w:val="28"/>
          <w:szCs w:val="28"/>
        </w:rPr>
        <w:t xml:space="preserve">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6C5F222E" w14:textId="047DF0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>. Конкурсные работы должны проводиться в соответствии</w:t>
      </w:r>
      <w:r w:rsidR="000C4D4D">
        <w:rPr>
          <w:rFonts w:eastAsia="Times New Roman" w:cs="Times New Roman"/>
          <w:color w:val="000000"/>
          <w:sz w:val="28"/>
          <w:szCs w:val="28"/>
        </w:rPr>
        <w:t xml:space="preserve">                            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18AF218B" w14:textId="545BAFF8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  <w:r w:rsidR="000C4D4D">
        <w:rPr>
          <w:rFonts w:eastAsia="Times New Roman" w:cs="Times New Roman"/>
          <w:color w:val="000000"/>
          <w:sz w:val="28"/>
          <w:szCs w:val="28"/>
        </w:rPr>
        <w:t>К</w:t>
      </w:r>
      <w:r w:rsidR="000C4D4D">
        <w:rPr>
          <w:rFonts w:eastAsia="Times New Roman" w:cs="Times New Roman"/>
          <w:color w:val="000000"/>
          <w:sz w:val="28"/>
          <w:szCs w:val="28"/>
        </w:rPr>
        <w:t>онкурсант</w:t>
      </w:r>
      <w:r w:rsidR="000C4D4D">
        <w:rPr>
          <w:rFonts w:eastAsia="Times New Roman" w:cs="Times New Roman"/>
          <w:color w:val="000000"/>
          <w:sz w:val="28"/>
          <w:szCs w:val="28"/>
        </w:rPr>
        <w:t>ы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11A69B7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3FA66F55" w14:textId="2843A235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Лица, не соблюдающие настоящие Правила, привлекаются </w:t>
      </w:r>
      <w:r w:rsidR="000C4D4D">
        <w:rPr>
          <w:rFonts w:eastAsia="Times New Roman" w:cs="Times New Roman"/>
          <w:color w:val="000000"/>
          <w:sz w:val="28"/>
          <w:szCs w:val="28"/>
        </w:rPr>
        <w:t xml:space="preserve">                        </w:t>
      </w:r>
      <w:r w:rsidR="00A8114D">
        <w:rPr>
          <w:rFonts w:eastAsia="Times New Roman" w:cs="Times New Roman"/>
          <w:color w:val="000000"/>
          <w:sz w:val="28"/>
          <w:szCs w:val="28"/>
        </w:rPr>
        <w:t>к ответственности согласно действующему законодательству.</w:t>
      </w:r>
    </w:p>
    <w:p w14:paraId="6F09E093" w14:textId="002DC7DE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</w:t>
      </w:r>
      <w:r w:rsidR="000C4D4D">
        <w:rPr>
          <w:rFonts w:eastAsia="Times New Roman" w:cs="Times New Roman"/>
          <w:color w:val="000000"/>
          <w:sz w:val="28"/>
          <w:szCs w:val="28"/>
        </w:rPr>
        <w:t>конкурсант</w:t>
      </w:r>
      <w:r>
        <w:rPr>
          <w:rFonts w:eastAsia="Times New Roman" w:cs="Times New Roman"/>
          <w:color w:val="000000"/>
          <w:sz w:val="28"/>
          <w:szCs w:val="28"/>
        </w:rPr>
        <w:t xml:space="preserve">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</w:t>
      </w:r>
      <w:r w:rsidR="006B595C">
        <w:rPr>
          <w:rFonts w:eastAsia="Times New Roman" w:cs="Times New Roman"/>
          <w:color w:val="000000"/>
          <w:sz w:val="28"/>
          <w:szCs w:val="28"/>
        </w:rPr>
        <w:t xml:space="preserve">                  </w:t>
      </w:r>
      <w:r>
        <w:rPr>
          <w:rFonts w:eastAsia="Times New Roman" w:cs="Times New Roman"/>
          <w:color w:val="000000"/>
          <w:sz w:val="28"/>
          <w:szCs w:val="28"/>
        </w:rPr>
        <w:t>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40E36FAF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tyjcwt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70405374" w14:textId="77777777" w:rsidR="00ED2AF3" w:rsidRPr="0097571D" w:rsidRDefault="00A8114D" w:rsidP="00ED2A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7571D">
        <w:rPr>
          <w:rFonts w:eastAsia="Times New Roman" w:cs="Times New Roman"/>
          <w:color w:val="000000"/>
          <w:sz w:val="28"/>
          <w:szCs w:val="28"/>
        </w:rPr>
        <w:t>4.1</w:t>
      </w:r>
      <w:r w:rsidR="00195C80" w:rsidRPr="0097571D">
        <w:rPr>
          <w:rFonts w:eastAsia="Times New Roman" w:cs="Times New Roman"/>
          <w:color w:val="000000"/>
          <w:sz w:val="28"/>
          <w:szCs w:val="28"/>
        </w:rPr>
        <w:t>.</w:t>
      </w:r>
      <w:r w:rsidRPr="0097571D"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6ECE82E6" w14:textId="77777777" w:rsidR="00ED2AF3" w:rsidRPr="0097571D" w:rsidRDefault="00ED2AF3" w:rsidP="00ED2A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97571D">
        <w:rPr>
          <w:rFonts w:eastAsia="Times New Roman" w:cs="Times New Roman"/>
          <w:color w:val="000000"/>
          <w:sz w:val="28"/>
          <w:szCs w:val="28"/>
        </w:rPr>
        <w:t>4.1.1 О</w:t>
      </w:r>
      <w:r w:rsidRPr="0097571D">
        <w:rPr>
          <w:rFonts w:cs="Times New Roman"/>
          <w:sz w:val="28"/>
          <w:szCs w:val="28"/>
        </w:rPr>
        <w:t xml:space="preserve">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</w:t>
      </w:r>
    </w:p>
    <w:p w14:paraId="038091D7" w14:textId="77777777" w:rsidR="00ED2AF3" w:rsidRPr="0097571D" w:rsidRDefault="00ED2AF3" w:rsidP="00ED2A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7571D">
        <w:rPr>
          <w:rFonts w:cs="Times New Roman"/>
          <w:sz w:val="28"/>
          <w:szCs w:val="28"/>
        </w:rPr>
        <w:t>4.1.2 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7667A850" w14:textId="70BC1684" w:rsidR="00ED2AF3" w:rsidRPr="0097571D" w:rsidRDefault="00ED2AF3" w:rsidP="00ED2A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97571D">
        <w:rPr>
          <w:rFonts w:eastAsia="Times New Roman" w:cs="Times New Roman"/>
          <w:color w:val="000000"/>
          <w:sz w:val="28"/>
          <w:szCs w:val="28"/>
        </w:rPr>
        <w:lastRenderedPageBreak/>
        <w:t>4.1.3 П</w:t>
      </w:r>
      <w:r w:rsidRPr="0097571D">
        <w:rPr>
          <w:rFonts w:cs="Times New Roman"/>
          <w:sz w:val="28"/>
          <w:szCs w:val="28"/>
        </w:rPr>
        <w:t xml:space="preserve">о окончании ознакомительного периода, </w:t>
      </w:r>
      <w:r w:rsidR="000C4D4D">
        <w:rPr>
          <w:rFonts w:eastAsia="Times New Roman" w:cs="Times New Roman"/>
          <w:color w:val="000000"/>
          <w:sz w:val="28"/>
          <w:szCs w:val="28"/>
        </w:rPr>
        <w:t>конкурсант</w:t>
      </w:r>
      <w:r w:rsidR="000C4D4D">
        <w:rPr>
          <w:rFonts w:eastAsia="Times New Roman" w:cs="Times New Roman"/>
          <w:color w:val="000000"/>
          <w:sz w:val="28"/>
          <w:szCs w:val="28"/>
        </w:rPr>
        <w:t>ы</w:t>
      </w:r>
      <w:r w:rsidRPr="0097571D">
        <w:rPr>
          <w:rFonts w:cs="Times New Roman"/>
          <w:sz w:val="28"/>
          <w:szCs w:val="28"/>
        </w:rPr>
        <w:t xml:space="preserve">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01B102A5" w14:textId="1D7BF8FE" w:rsidR="00ED2AF3" w:rsidRPr="0097571D" w:rsidRDefault="00ED2AF3" w:rsidP="000C4D4D">
      <w:pPr>
        <w:pStyle w:val="af6"/>
        <w:numPr>
          <w:ilvl w:val="2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97571D">
        <w:rPr>
          <w:rFonts w:cs="Times New Roman"/>
          <w:sz w:val="28"/>
          <w:szCs w:val="28"/>
        </w:rPr>
        <w:t>Подготовить рабочее место:</w:t>
      </w:r>
    </w:p>
    <w:p w14:paraId="7EBF37E6" w14:textId="77777777" w:rsidR="00ED2AF3" w:rsidRPr="0097571D" w:rsidRDefault="00ED2AF3" w:rsidP="000C4D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8"/>
        <w:jc w:val="both"/>
        <w:rPr>
          <w:rFonts w:cs="Times New Roman"/>
          <w:sz w:val="28"/>
          <w:szCs w:val="28"/>
        </w:rPr>
      </w:pPr>
      <w:r w:rsidRPr="0097571D">
        <w:rPr>
          <w:rFonts w:cs="Times New Roman"/>
          <w:sz w:val="28"/>
          <w:szCs w:val="28"/>
        </w:rPr>
        <w:t>- ознакомиться с инструментами и оборудованием,</w:t>
      </w:r>
    </w:p>
    <w:p w14:paraId="08D06919" w14:textId="77777777" w:rsidR="00ED2AF3" w:rsidRPr="0097571D" w:rsidRDefault="00ED2AF3" w:rsidP="000C4D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8"/>
        <w:jc w:val="both"/>
        <w:rPr>
          <w:rFonts w:cs="Times New Roman"/>
          <w:sz w:val="28"/>
          <w:szCs w:val="28"/>
        </w:rPr>
      </w:pPr>
      <w:r w:rsidRPr="0097571D">
        <w:rPr>
          <w:rFonts w:cs="Times New Roman"/>
          <w:sz w:val="28"/>
          <w:szCs w:val="28"/>
        </w:rPr>
        <w:t xml:space="preserve">- ознакомится с инструкциями по применению (при наличии незнакомых устройств). </w:t>
      </w:r>
    </w:p>
    <w:p w14:paraId="3E5C95E9" w14:textId="1CC2EC1B" w:rsidR="00ED2AF3" w:rsidRPr="0097571D" w:rsidRDefault="00ED2AF3" w:rsidP="000C4D4D">
      <w:pPr>
        <w:pStyle w:val="af6"/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97571D">
        <w:rPr>
          <w:rFonts w:cs="Times New Roman"/>
          <w:sz w:val="28"/>
          <w:szCs w:val="28"/>
        </w:rPr>
        <w:t xml:space="preserve">4.1.5. Подготовить инструмент и оборудование, разрешенное </w:t>
      </w:r>
      <w:r w:rsidR="000C4D4D">
        <w:rPr>
          <w:rFonts w:cs="Times New Roman"/>
          <w:sz w:val="28"/>
          <w:szCs w:val="28"/>
        </w:rPr>
        <w:t xml:space="preserve">                          </w:t>
      </w:r>
      <w:r w:rsidRPr="0097571D">
        <w:rPr>
          <w:rFonts w:cs="Times New Roman"/>
          <w:sz w:val="28"/>
          <w:szCs w:val="28"/>
        </w:rPr>
        <w:t>к самостоятельной работе: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054"/>
      </w:tblGrid>
      <w:tr w:rsidR="00ED2AF3" w:rsidRPr="0097571D" w14:paraId="3AB204EF" w14:textId="77777777" w:rsidTr="006B595C">
        <w:trPr>
          <w:tblHeader/>
        </w:trPr>
        <w:tc>
          <w:tcPr>
            <w:tcW w:w="1273" w:type="pct"/>
            <w:shd w:val="clear" w:color="auto" w:fill="auto"/>
          </w:tcPr>
          <w:p w14:paraId="00EFDD78" w14:textId="77777777" w:rsidR="00ED2AF3" w:rsidRPr="000C4D4D" w:rsidRDefault="00ED2AF3" w:rsidP="000C4D4D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0C4D4D">
              <w:rPr>
                <w:rFonts w:eastAsia="Times New Roman" w:cs="Times New Roman"/>
                <w:b/>
              </w:rPr>
              <w:t>Наименование инструмента или оборудования</w:t>
            </w:r>
          </w:p>
        </w:tc>
        <w:tc>
          <w:tcPr>
            <w:tcW w:w="3727" w:type="pct"/>
            <w:shd w:val="clear" w:color="auto" w:fill="auto"/>
          </w:tcPr>
          <w:p w14:paraId="03205889" w14:textId="77777777" w:rsidR="000C4D4D" w:rsidRDefault="00ED2AF3" w:rsidP="000C4D4D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0C4D4D">
              <w:rPr>
                <w:rFonts w:eastAsia="Times New Roman" w:cs="Times New Roman"/>
                <w:b/>
              </w:rPr>
              <w:t>Правила подготовки к выполнению</w:t>
            </w:r>
          </w:p>
          <w:p w14:paraId="0D10058F" w14:textId="421A3998" w:rsidR="00ED2AF3" w:rsidRPr="000C4D4D" w:rsidRDefault="00ED2AF3" w:rsidP="000C4D4D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0C4D4D">
              <w:rPr>
                <w:rFonts w:eastAsia="Times New Roman" w:cs="Times New Roman"/>
                <w:b/>
              </w:rPr>
              <w:t>конкурсного задания</w:t>
            </w:r>
          </w:p>
        </w:tc>
      </w:tr>
      <w:tr w:rsidR="00ED2AF3" w:rsidRPr="0097571D" w14:paraId="3ABE6FF7" w14:textId="77777777" w:rsidTr="006B595C">
        <w:tc>
          <w:tcPr>
            <w:tcW w:w="1273" w:type="pct"/>
            <w:shd w:val="clear" w:color="auto" w:fill="auto"/>
          </w:tcPr>
          <w:p w14:paraId="5A741CD4" w14:textId="55692C2A" w:rsidR="00ED2AF3" w:rsidRPr="000C4D4D" w:rsidRDefault="006B595C" w:rsidP="000C4D4D">
            <w:pPr>
              <w:spacing w:line="240" w:lineRule="auto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М</w:t>
            </w:r>
            <w:r w:rsidR="00ED2AF3" w:rsidRPr="000C4D4D">
              <w:rPr>
                <w:rFonts w:eastAsia="Times New Roman" w:cs="Times New Roman"/>
              </w:rPr>
              <w:t>икроскоп</w:t>
            </w:r>
          </w:p>
        </w:tc>
        <w:tc>
          <w:tcPr>
            <w:tcW w:w="3727" w:type="pct"/>
            <w:shd w:val="clear" w:color="auto" w:fill="auto"/>
          </w:tcPr>
          <w:p w14:paraId="3382C4A3" w14:textId="77777777" w:rsidR="00ED2AF3" w:rsidRPr="000C4D4D" w:rsidRDefault="00ED2AF3" w:rsidP="000C4D4D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0C4D4D">
              <w:rPr>
                <w:rFonts w:cs="Times New Roman"/>
                <w:shd w:val="clear" w:color="auto" w:fill="FFFFFF"/>
              </w:rPr>
              <w:t>Протереть по необходимости. Поставить на стол от края 3 - 5 см.</w:t>
            </w:r>
            <w:r w:rsidRPr="000C4D4D">
              <w:rPr>
                <w:rFonts w:eastAsia="Times New Roman" w:cs="Times New Roman"/>
              </w:rPr>
              <w:t xml:space="preserve"> Подключить к электричеству.</w:t>
            </w:r>
            <w:r w:rsidRPr="000C4D4D">
              <w:rPr>
                <w:rFonts w:cs="Times New Roman"/>
                <w:shd w:val="clear" w:color="auto" w:fill="FFFFFF"/>
              </w:rPr>
              <w:t xml:space="preserve"> Настроить подсветку так чтобы свет попадал в объектив. Опустить предметный столик. Увеличение должно быть минимальным. На предметный столик положить препарат. Поднять столик так чтобы расстояние до объектива было 1 см. Настраиваем четкое изображение с помощью винтов.</w:t>
            </w:r>
          </w:p>
        </w:tc>
      </w:tr>
      <w:tr w:rsidR="00ED2AF3" w:rsidRPr="0097571D" w14:paraId="1D1CE485" w14:textId="77777777" w:rsidTr="006B595C">
        <w:tc>
          <w:tcPr>
            <w:tcW w:w="1273" w:type="pct"/>
            <w:shd w:val="clear" w:color="auto" w:fill="auto"/>
          </w:tcPr>
          <w:p w14:paraId="36DA2CE6" w14:textId="510893F6" w:rsidR="00ED2AF3" w:rsidRPr="000C4D4D" w:rsidRDefault="006B595C" w:rsidP="000C4D4D">
            <w:pPr>
              <w:spacing w:line="240" w:lineRule="auto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М</w:t>
            </w:r>
            <w:r w:rsidR="00ED2AF3" w:rsidRPr="000C4D4D">
              <w:rPr>
                <w:rFonts w:eastAsia="Times New Roman" w:cs="Times New Roman"/>
              </w:rPr>
              <w:t>агнитная мешалка</w:t>
            </w:r>
          </w:p>
        </w:tc>
        <w:tc>
          <w:tcPr>
            <w:tcW w:w="3727" w:type="pct"/>
            <w:shd w:val="clear" w:color="auto" w:fill="auto"/>
          </w:tcPr>
          <w:p w14:paraId="6AF9490C" w14:textId="77777777" w:rsidR="00ED2AF3" w:rsidRPr="000C4D4D" w:rsidRDefault="00ED2AF3" w:rsidP="000C4D4D">
            <w:pPr>
              <w:spacing w:line="240" w:lineRule="auto"/>
              <w:jc w:val="both"/>
              <w:rPr>
                <w:rFonts w:cs="Times New Roman"/>
              </w:rPr>
            </w:pPr>
            <w:r w:rsidRPr="000C4D4D">
              <w:rPr>
                <w:rFonts w:cs="Times New Roman"/>
              </w:rPr>
              <w:t xml:space="preserve">Установите мешалку на горизонтальную поверхность и подключите к источнику питания. </w:t>
            </w:r>
          </w:p>
          <w:p w14:paraId="787434DC" w14:textId="77777777" w:rsidR="00ED2AF3" w:rsidRPr="000C4D4D" w:rsidRDefault="00ED2AF3" w:rsidP="000C4D4D">
            <w:pPr>
              <w:spacing w:line="240" w:lineRule="auto"/>
              <w:jc w:val="both"/>
              <w:rPr>
                <w:rFonts w:cs="Times New Roman"/>
              </w:rPr>
            </w:pPr>
            <w:r w:rsidRPr="000C4D4D">
              <w:rPr>
                <w:rFonts w:cs="Times New Roman"/>
              </w:rPr>
              <w:t>В центр верхней части корпуса магнитной мешалки поставьте сосуд с перемешиваемой жидкостью и погрузите в него магнитный стержень. Нажмите кнопку «</w:t>
            </w:r>
            <w:proofErr w:type="spellStart"/>
            <w:r w:rsidRPr="000C4D4D">
              <w:rPr>
                <w:rFonts w:cs="Times New Roman"/>
              </w:rPr>
              <w:t>вкл</w:t>
            </w:r>
            <w:proofErr w:type="spellEnd"/>
            <w:r w:rsidRPr="000C4D4D">
              <w:rPr>
                <w:rFonts w:cs="Times New Roman"/>
              </w:rPr>
              <w:t>», при этом должен загореться индикатор. Установите уровень скорости вращения магнитного стержня в сосуд с регулятором скорости вращения. Жидкость должна перемешиваться. Магнитная мешалка готова к работе. Повторным нажатием кнопки «</w:t>
            </w:r>
            <w:proofErr w:type="spellStart"/>
            <w:r w:rsidRPr="000C4D4D">
              <w:rPr>
                <w:rFonts w:cs="Times New Roman"/>
              </w:rPr>
              <w:t>вкл</w:t>
            </w:r>
            <w:proofErr w:type="spellEnd"/>
            <w:r w:rsidRPr="000C4D4D">
              <w:rPr>
                <w:rFonts w:cs="Times New Roman"/>
              </w:rPr>
              <w:t>» выключите питание магнитной мешалки.</w:t>
            </w:r>
          </w:p>
        </w:tc>
      </w:tr>
      <w:tr w:rsidR="00ED2AF3" w:rsidRPr="0097571D" w14:paraId="41C008FA" w14:textId="77777777" w:rsidTr="006B595C">
        <w:tc>
          <w:tcPr>
            <w:tcW w:w="1273" w:type="pct"/>
            <w:shd w:val="clear" w:color="auto" w:fill="auto"/>
          </w:tcPr>
          <w:p w14:paraId="78777AE2" w14:textId="7F655F5A" w:rsidR="00ED2AF3" w:rsidRPr="000C4D4D" w:rsidRDefault="006B595C" w:rsidP="000C4D4D">
            <w:pPr>
              <w:spacing w:line="240" w:lineRule="auto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В</w:t>
            </w:r>
            <w:r w:rsidR="00ED2AF3" w:rsidRPr="000C4D4D">
              <w:rPr>
                <w:rFonts w:eastAsia="Times New Roman" w:cs="Times New Roman"/>
              </w:rPr>
              <w:t xml:space="preserve">есы </w:t>
            </w:r>
          </w:p>
        </w:tc>
        <w:tc>
          <w:tcPr>
            <w:tcW w:w="3727" w:type="pct"/>
            <w:shd w:val="clear" w:color="auto" w:fill="auto"/>
          </w:tcPr>
          <w:p w14:paraId="1AB235A0" w14:textId="77777777" w:rsidR="00ED2AF3" w:rsidRPr="000C4D4D" w:rsidRDefault="00ED2AF3" w:rsidP="000C4D4D">
            <w:pPr>
              <w:shd w:val="clear" w:color="auto" w:fill="FFFFFF"/>
              <w:spacing w:line="240" w:lineRule="auto"/>
              <w:jc w:val="both"/>
              <w:rPr>
                <w:rFonts w:cs="Times New Roman"/>
              </w:rPr>
            </w:pPr>
            <w:r w:rsidRPr="000C4D4D">
              <w:rPr>
                <w:rFonts w:eastAsia="Times New Roman" w:cs="Times New Roman"/>
              </w:rPr>
              <w:t>При эксплуатации весы устанавливаются на ровную неподвижную поверхность. Горизонтальность весов регулируется путем вращения винтовых опор весов и контроля положения воздушного пузырька в ампуле уровня. Весы выровнены, когда пузырек находится в центре черного кольца ампулы. Перед включением весов платформа должна быть пустой. Необходимо проверить соответствие позиции переключателя на адаптере постоянного тока напряжению в сети. Используется только адаптер с выходом 12V/300mA, входящий в комплект весов. Вставьте вилку адаптера в сеть, а штекер в адаптерный разъем. Включите питание, нажав выключатель справа. После прохождения теста (7-кратное высвечивание всех индикаторных сегментов) на дисплее устанавливается нулевое показание в режиме взвешивания. Весы следует прогреть в течение 30 минут.</w:t>
            </w:r>
          </w:p>
        </w:tc>
      </w:tr>
      <w:tr w:rsidR="00EC671A" w:rsidRPr="0097571D" w14:paraId="70D35A88" w14:textId="77777777" w:rsidTr="006B595C">
        <w:tc>
          <w:tcPr>
            <w:tcW w:w="1273" w:type="pct"/>
            <w:shd w:val="clear" w:color="auto" w:fill="auto"/>
          </w:tcPr>
          <w:p w14:paraId="7F252E17" w14:textId="77777777" w:rsidR="00EC671A" w:rsidRPr="000C4D4D" w:rsidRDefault="00EC671A" w:rsidP="000C4D4D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0C4D4D">
              <w:rPr>
                <w:rFonts w:ascii="Times New Roman" w:hAnsi="Times New Roman" w:cs="Times New Roman"/>
                <w:color w:val="auto"/>
              </w:rPr>
              <w:t>Центрифуга-</w:t>
            </w:r>
            <w:proofErr w:type="spellStart"/>
            <w:r w:rsidRPr="000C4D4D">
              <w:rPr>
                <w:rFonts w:ascii="Times New Roman" w:hAnsi="Times New Roman" w:cs="Times New Roman"/>
                <w:color w:val="auto"/>
              </w:rPr>
              <w:t>вортекс</w:t>
            </w:r>
            <w:proofErr w:type="spellEnd"/>
            <w:r w:rsidRPr="000C4D4D">
              <w:rPr>
                <w:rFonts w:ascii="Times New Roman" w:hAnsi="Times New Roman" w:cs="Times New Roman"/>
                <w:color w:val="auto"/>
              </w:rPr>
              <w:t xml:space="preserve">   </w:t>
            </w:r>
          </w:p>
        </w:tc>
        <w:tc>
          <w:tcPr>
            <w:tcW w:w="3727" w:type="pct"/>
            <w:shd w:val="clear" w:color="auto" w:fill="auto"/>
          </w:tcPr>
          <w:p w14:paraId="50662F4D" w14:textId="77777777" w:rsidR="00EC671A" w:rsidRPr="000C4D4D" w:rsidRDefault="00EC671A" w:rsidP="000C4D4D">
            <w:pPr>
              <w:pStyle w:val="afb"/>
              <w:shd w:val="clear" w:color="auto" w:fill="FFFFFF"/>
              <w:spacing w:before="0" w:beforeAutospacing="0" w:after="0" w:afterAutospacing="0" w:line="240" w:lineRule="auto"/>
              <w:jc w:val="both"/>
              <w:textAlignment w:val="baseline"/>
            </w:pPr>
            <w:r w:rsidRPr="000C4D4D">
              <w:t xml:space="preserve">Проверить электропровод на целостность изоляции, подключение </w:t>
            </w:r>
            <w:r w:rsidRPr="000C4D4D">
              <w:lastRenderedPageBreak/>
              <w:t xml:space="preserve">прибора к розетке с заземлением. Удостовериться, что установлен необходимый для работы ротор или заменить ротор и зафиксировать. Перевести переключатель в положение I. Открыть крышку, поместить ЧЕТНОЕ число пробирок в гнезда ротора друг напротив друга и закрыть крышку. Нажать кнопку QS (QS, Quick </w:t>
            </w:r>
            <w:proofErr w:type="spellStart"/>
            <w:r w:rsidRPr="000C4D4D">
              <w:t>Spin</w:t>
            </w:r>
            <w:proofErr w:type="spellEnd"/>
            <w:r w:rsidRPr="000C4D4D">
              <w:t>) для быстрого перемешивания/осаждения и держать нажатой необходимое время. После освобождения кнопки QS прибор останавливается автоматически. Перевести переключатель в положение O (OFF,” выключено”).</w:t>
            </w:r>
          </w:p>
          <w:p w14:paraId="7B317C0E" w14:textId="77777777" w:rsidR="00EC671A" w:rsidRPr="000C4D4D" w:rsidRDefault="00EC671A" w:rsidP="000C4D4D">
            <w:pPr>
              <w:pStyle w:val="afb"/>
              <w:shd w:val="clear" w:color="auto" w:fill="FFFFFF"/>
              <w:spacing w:before="0" w:beforeAutospacing="0" w:after="0" w:afterAutospacing="0" w:line="240" w:lineRule="auto"/>
              <w:jc w:val="both"/>
              <w:textAlignment w:val="baseline"/>
            </w:pPr>
            <w:r w:rsidRPr="000C4D4D">
              <w:t xml:space="preserve">Для центрифугирования в режиме долгого осаждения (более 1 мин) перевести переключатель в положение II (LS, Long </w:t>
            </w:r>
            <w:proofErr w:type="spellStart"/>
            <w:r w:rsidRPr="000C4D4D">
              <w:t>Spin</w:t>
            </w:r>
            <w:proofErr w:type="spellEnd"/>
            <w:r w:rsidRPr="000C4D4D">
              <w:t xml:space="preserve">). Для остановки процесса перевести переключатель в положение O </w:t>
            </w:r>
            <w:proofErr w:type="gramStart"/>
            <w:r w:rsidRPr="000C4D4D">
              <w:t>(”выключено</w:t>
            </w:r>
            <w:proofErr w:type="gramEnd"/>
            <w:r w:rsidRPr="000C4D4D">
              <w:t>”).</w:t>
            </w:r>
          </w:p>
          <w:p w14:paraId="3471122F" w14:textId="77777777" w:rsidR="00EC671A" w:rsidRPr="000C4D4D" w:rsidRDefault="00EC671A" w:rsidP="000C4D4D">
            <w:pPr>
              <w:pStyle w:val="afb"/>
              <w:shd w:val="clear" w:color="auto" w:fill="FFFFFF"/>
              <w:spacing w:before="0" w:beforeAutospacing="0" w:after="0" w:afterAutospacing="0" w:line="240" w:lineRule="auto"/>
              <w:jc w:val="both"/>
              <w:textAlignment w:val="baseline"/>
            </w:pPr>
            <w:r w:rsidRPr="000C4D4D">
              <w:t xml:space="preserve">Для работы в режиме </w:t>
            </w:r>
            <w:proofErr w:type="spellStart"/>
            <w:r w:rsidRPr="000C4D4D">
              <w:t>вортексирования</w:t>
            </w:r>
            <w:proofErr w:type="spellEnd"/>
            <w:proofErr w:type="gramStart"/>
            <w:r w:rsidRPr="000C4D4D">
              <w:t>: Перевести</w:t>
            </w:r>
            <w:proofErr w:type="gramEnd"/>
            <w:r w:rsidRPr="000C4D4D">
              <w:t xml:space="preserve"> переключатель в положение I, затем мягко удерживая верхнюю часть пробирки пальцами одной руки, прижать нижнюю часть пробирки </w:t>
            </w:r>
            <w:proofErr w:type="spellStart"/>
            <w:r w:rsidRPr="000C4D4D">
              <w:t>кo</w:t>
            </w:r>
            <w:proofErr w:type="spellEnd"/>
            <w:r w:rsidRPr="000C4D4D">
              <w:t xml:space="preserve"> дну конического углубления головки </w:t>
            </w:r>
            <w:proofErr w:type="spellStart"/>
            <w:r w:rsidRPr="000C4D4D">
              <w:t>вортекса</w:t>
            </w:r>
            <w:proofErr w:type="spellEnd"/>
            <w:r w:rsidRPr="000C4D4D">
              <w:t>. Нажать кнопку QS и удерживать нажатой до полного растворения осадка. Перевести переключатель в положение O (OFF,” выключено”) для завершения работы с прибором</w:t>
            </w:r>
          </w:p>
        </w:tc>
      </w:tr>
      <w:tr w:rsidR="00EC671A" w:rsidRPr="0097571D" w14:paraId="1AC3BED6" w14:textId="77777777" w:rsidTr="006B595C">
        <w:tc>
          <w:tcPr>
            <w:tcW w:w="1273" w:type="pct"/>
            <w:shd w:val="clear" w:color="auto" w:fill="auto"/>
          </w:tcPr>
          <w:p w14:paraId="7744FBDA" w14:textId="77777777" w:rsidR="00EC671A" w:rsidRPr="000C4D4D" w:rsidRDefault="00EC671A" w:rsidP="000C4D4D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0C4D4D">
              <w:rPr>
                <w:rFonts w:ascii="Times New Roman" w:hAnsi="Times New Roman" w:cs="Times New Roman"/>
                <w:color w:val="auto"/>
              </w:rPr>
              <w:lastRenderedPageBreak/>
              <w:t xml:space="preserve">Твердотельный термостат </w:t>
            </w:r>
          </w:p>
        </w:tc>
        <w:tc>
          <w:tcPr>
            <w:tcW w:w="3727" w:type="pct"/>
            <w:shd w:val="clear" w:color="auto" w:fill="auto"/>
          </w:tcPr>
          <w:p w14:paraId="2C7EE27E" w14:textId="77777777" w:rsidR="00EC671A" w:rsidRPr="000C4D4D" w:rsidRDefault="00EC671A" w:rsidP="000C4D4D">
            <w:pPr>
              <w:pStyle w:val="afb"/>
              <w:shd w:val="clear" w:color="auto" w:fill="FFFFFF"/>
              <w:spacing w:before="0" w:beforeAutospacing="0" w:after="0" w:afterAutospacing="0" w:line="240" w:lineRule="auto"/>
              <w:jc w:val="both"/>
              <w:textAlignment w:val="baseline"/>
              <w:rPr>
                <w:shd w:val="clear" w:color="auto" w:fill="FFFFFF"/>
              </w:rPr>
            </w:pPr>
            <w:r w:rsidRPr="000C4D4D">
              <w:t>Подключить прибор к сети переменного тока 220В при помощи стандартного сетевого шнура. Перевести выключатель, расположенный на передней панели справа, в состояние «включено» («I») и установить необходимое значение температуры. После нагревания прибора и достижения заданной температуры поместить пробирки в соответствующие по размеру лунки, по возможности, симметрично. После завершения работы вынуть пробирки и выключить прибор. Если предполагается повторное использование прибора в течение дня, не рекомендуется отключать от сети.</w:t>
            </w:r>
          </w:p>
        </w:tc>
      </w:tr>
      <w:tr w:rsidR="00EC671A" w:rsidRPr="0097571D" w14:paraId="5CAAD206" w14:textId="77777777" w:rsidTr="006B595C">
        <w:tc>
          <w:tcPr>
            <w:tcW w:w="1273" w:type="pct"/>
            <w:shd w:val="clear" w:color="auto" w:fill="auto"/>
          </w:tcPr>
          <w:p w14:paraId="627CE105" w14:textId="77777777" w:rsidR="00EC671A" w:rsidRPr="000C4D4D" w:rsidRDefault="00EC671A" w:rsidP="000C4D4D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0C4D4D">
              <w:rPr>
                <w:rFonts w:ascii="Times New Roman" w:hAnsi="Times New Roman" w:cs="Times New Roman"/>
                <w:color w:val="auto"/>
              </w:rPr>
              <w:t>Микроцентрифуга</w:t>
            </w:r>
            <w:proofErr w:type="spellEnd"/>
            <w:r w:rsidRPr="000C4D4D">
              <w:rPr>
                <w:rFonts w:ascii="Times New Roman" w:hAnsi="Times New Roman" w:cs="Times New Roman"/>
                <w:color w:val="auto"/>
              </w:rPr>
              <w:t xml:space="preserve">   </w:t>
            </w:r>
          </w:p>
        </w:tc>
        <w:tc>
          <w:tcPr>
            <w:tcW w:w="3727" w:type="pct"/>
            <w:shd w:val="clear" w:color="auto" w:fill="auto"/>
          </w:tcPr>
          <w:p w14:paraId="6BD16F61" w14:textId="77777777" w:rsidR="00EC671A" w:rsidRPr="000C4D4D" w:rsidRDefault="00EC671A" w:rsidP="000C4D4D">
            <w:pPr>
              <w:pStyle w:val="afb"/>
              <w:shd w:val="clear" w:color="auto" w:fill="FFFFFF"/>
              <w:spacing w:before="0" w:beforeAutospacing="0" w:after="0" w:afterAutospacing="0" w:line="240" w:lineRule="auto"/>
              <w:jc w:val="both"/>
              <w:textAlignment w:val="baseline"/>
            </w:pPr>
            <w:r w:rsidRPr="000C4D4D">
              <w:t>Проверить подключение прибора к розетке с заземлением. Включить прибор, открыть крышку. Удостовериться, что установлен необходимый для работы ротор или заменить ротор и зафиксировать. Выбрать необходимый режим центрифугирования, поместить пробирки внутрь ротора, уравновесив их количество при необходимости. Нажать кнопку «</w:t>
            </w:r>
            <w:proofErr w:type="spellStart"/>
            <w:r w:rsidRPr="000C4D4D">
              <w:t>Пуск</w:t>
            </w:r>
            <w:proofErr w:type="gramStart"/>
            <w:r w:rsidRPr="000C4D4D">
              <w:t>».Не</w:t>
            </w:r>
            <w:proofErr w:type="spellEnd"/>
            <w:proofErr w:type="gramEnd"/>
            <w:r w:rsidRPr="000C4D4D">
              <w:t xml:space="preserve"> открывать крышку до полной остановки ротора. После завершения работы выключить прибор, закрыть крышку.</w:t>
            </w:r>
          </w:p>
        </w:tc>
      </w:tr>
      <w:tr w:rsidR="00EC671A" w:rsidRPr="0097571D" w14:paraId="546F459F" w14:textId="77777777" w:rsidTr="006B595C">
        <w:tc>
          <w:tcPr>
            <w:tcW w:w="1273" w:type="pct"/>
            <w:shd w:val="clear" w:color="auto" w:fill="auto"/>
          </w:tcPr>
          <w:p w14:paraId="20481EB4" w14:textId="77777777" w:rsidR="00EC671A" w:rsidRPr="000C4D4D" w:rsidRDefault="00EC671A" w:rsidP="000C4D4D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0C4D4D">
              <w:rPr>
                <w:rFonts w:eastAsia="Times New Roman" w:cs="Times New Roman"/>
              </w:rPr>
              <w:t>Горелка спиртовая лабораторная</w:t>
            </w:r>
          </w:p>
        </w:tc>
        <w:tc>
          <w:tcPr>
            <w:tcW w:w="3727" w:type="pct"/>
            <w:shd w:val="clear" w:color="auto" w:fill="auto"/>
          </w:tcPr>
          <w:p w14:paraId="09CE8FCC" w14:textId="77777777" w:rsidR="00EC671A" w:rsidRPr="000C4D4D" w:rsidRDefault="00EC671A" w:rsidP="000C4D4D">
            <w:pPr>
              <w:shd w:val="clear" w:color="auto" w:fill="FFFFFF"/>
              <w:spacing w:line="240" w:lineRule="auto"/>
              <w:jc w:val="both"/>
              <w:textAlignment w:val="baseline"/>
              <w:rPr>
                <w:rFonts w:eastAsia="Times New Roman" w:cs="Times New Roman"/>
              </w:rPr>
            </w:pPr>
            <w:r w:rsidRPr="000C4D4D">
              <w:rPr>
                <w:rFonts w:eastAsia="Times New Roman" w:cs="Times New Roman"/>
              </w:rPr>
              <w:t>Заполнить резервуар спиртом. Подрезать при необходимости фитиль. Зажечь.</w:t>
            </w:r>
          </w:p>
        </w:tc>
      </w:tr>
      <w:tr w:rsidR="00EC671A" w:rsidRPr="009C4523" w14:paraId="5EB209C5" w14:textId="77777777" w:rsidTr="006B595C"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83D5D" w14:textId="77777777" w:rsidR="00EC671A" w:rsidRPr="000C4D4D" w:rsidRDefault="00EC671A" w:rsidP="000C4D4D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0C4D4D">
              <w:rPr>
                <w:rFonts w:eastAsia="Times New Roman" w:cs="Times New Roman"/>
              </w:rPr>
              <w:t>Автоклав горизонтальный</w:t>
            </w:r>
          </w:p>
        </w:tc>
        <w:tc>
          <w:tcPr>
            <w:tcW w:w="3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6F997" w14:textId="1DF2BA24" w:rsidR="00EC671A" w:rsidRPr="000C4D4D" w:rsidRDefault="00EC671A" w:rsidP="000C4D4D">
            <w:pPr>
              <w:shd w:val="clear" w:color="auto" w:fill="FFFFFF"/>
              <w:spacing w:line="240" w:lineRule="auto"/>
              <w:jc w:val="both"/>
              <w:textAlignment w:val="baseline"/>
              <w:rPr>
                <w:rFonts w:eastAsia="Times New Roman" w:cs="Times New Roman"/>
              </w:rPr>
            </w:pPr>
            <w:r w:rsidRPr="000C4D4D">
              <w:rPr>
                <w:rFonts w:eastAsia="Times New Roman" w:cs="Times New Roman"/>
              </w:rPr>
              <w:t xml:space="preserve">Не допускается работа </w:t>
            </w:r>
            <w:r w:rsidR="000C4D4D" w:rsidRPr="000C4D4D">
              <w:rPr>
                <w:rFonts w:eastAsia="Times New Roman" w:cs="Times New Roman"/>
                <w:color w:val="000000"/>
              </w:rPr>
              <w:t>конкурсант</w:t>
            </w:r>
            <w:r w:rsidRPr="000C4D4D">
              <w:rPr>
                <w:rFonts w:eastAsia="Times New Roman" w:cs="Times New Roman"/>
              </w:rPr>
              <w:t>ов с автоклавом</w:t>
            </w:r>
          </w:p>
        </w:tc>
      </w:tr>
    </w:tbl>
    <w:p w14:paraId="137699FC" w14:textId="77777777" w:rsidR="000C4D4D" w:rsidRDefault="000C4D4D" w:rsidP="0097571D">
      <w:pPr>
        <w:spacing w:line="360" w:lineRule="auto"/>
        <w:ind w:firstLine="720"/>
        <w:jc w:val="both"/>
        <w:rPr>
          <w:rFonts w:cs="Times New Roman"/>
          <w:sz w:val="28"/>
          <w:szCs w:val="28"/>
        </w:rPr>
      </w:pPr>
    </w:p>
    <w:p w14:paraId="6F2DA467" w14:textId="270CBADE" w:rsidR="0097571D" w:rsidRPr="0097571D" w:rsidRDefault="00ED2AF3" w:rsidP="0097571D">
      <w:pP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r w:rsidRPr="0097571D">
        <w:rPr>
          <w:rFonts w:cs="Times New Roman"/>
          <w:sz w:val="28"/>
          <w:szCs w:val="28"/>
        </w:rPr>
        <w:t>4.1.6</w:t>
      </w:r>
      <w:r w:rsidR="0097571D" w:rsidRPr="0097571D">
        <w:rPr>
          <w:rFonts w:cs="Times New Roman"/>
          <w:sz w:val="28"/>
          <w:szCs w:val="28"/>
        </w:rPr>
        <w:t xml:space="preserve"> В</w:t>
      </w:r>
      <w:r w:rsidRPr="0097571D">
        <w:rPr>
          <w:rFonts w:cs="Times New Roman"/>
          <w:sz w:val="28"/>
          <w:szCs w:val="28"/>
        </w:rPr>
        <w:t xml:space="preserve">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</w:t>
      </w:r>
      <w:r w:rsidRPr="0097571D">
        <w:rPr>
          <w:rFonts w:cs="Times New Roman"/>
          <w:sz w:val="28"/>
          <w:szCs w:val="28"/>
        </w:rPr>
        <w:lastRenderedPageBreak/>
        <w:t>визуальным осмотром.</w:t>
      </w:r>
      <w:r w:rsidR="00EC671A">
        <w:rPr>
          <w:rFonts w:cs="Times New Roman"/>
          <w:sz w:val="28"/>
          <w:szCs w:val="28"/>
        </w:rPr>
        <w:t xml:space="preserve"> </w:t>
      </w:r>
      <w:r w:rsidRPr="0097571D">
        <w:rPr>
          <w:rFonts w:cs="Times New Roman"/>
          <w:sz w:val="28"/>
          <w:szCs w:val="28"/>
        </w:rPr>
        <w:t xml:space="preserve">Привести в порядок рабочую специальную одежду </w:t>
      </w:r>
      <w:r w:rsidR="000C4D4D">
        <w:rPr>
          <w:rFonts w:cs="Times New Roman"/>
          <w:sz w:val="28"/>
          <w:szCs w:val="28"/>
        </w:rPr>
        <w:t xml:space="preserve">                   </w:t>
      </w:r>
      <w:r w:rsidRPr="0097571D">
        <w:rPr>
          <w:rFonts w:cs="Times New Roman"/>
          <w:sz w:val="28"/>
          <w:szCs w:val="28"/>
        </w:rPr>
        <w:t>и обувь: застегнуть обшлага рукавов, заправить одежду и застегнуть ее на все пуговицы, надеть головной убор, подготовить рукавицы (</w:t>
      </w:r>
      <w:proofErr w:type="gramStart"/>
      <w:r w:rsidRPr="0097571D">
        <w:rPr>
          <w:rFonts w:cs="Times New Roman"/>
          <w:sz w:val="28"/>
          <w:szCs w:val="28"/>
        </w:rPr>
        <w:t xml:space="preserve">перчатки) </w:t>
      </w:r>
      <w:r w:rsidR="000C4D4D">
        <w:rPr>
          <w:rFonts w:cs="Times New Roman"/>
          <w:sz w:val="28"/>
          <w:szCs w:val="28"/>
        </w:rPr>
        <w:t xml:space="preserve">  </w:t>
      </w:r>
      <w:proofErr w:type="gramEnd"/>
      <w:r w:rsidR="000C4D4D">
        <w:rPr>
          <w:rFonts w:cs="Times New Roman"/>
          <w:sz w:val="28"/>
          <w:szCs w:val="28"/>
        </w:rPr>
        <w:t xml:space="preserve">                        </w:t>
      </w:r>
      <w:r w:rsidRPr="0097571D">
        <w:rPr>
          <w:rFonts w:cs="Times New Roman"/>
          <w:sz w:val="28"/>
          <w:szCs w:val="28"/>
        </w:rPr>
        <w:t>и защитные очки.</w:t>
      </w:r>
    </w:p>
    <w:p w14:paraId="4508FB74" w14:textId="613C6263" w:rsidR="00ED2AF3" w:rsidRPr="0097571D" w:rsidRDefault="0097571D" w:rsidP="000C4D4D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97571D">
        <w:rPr>
          <w:rFonts w:cs="Times New Roman"/>
          <w:sz w:val="28"/>
          <w:szCs w:val="28"/>
        </w:rPr>
        <w:t xml:space="preserve">4.1.7 </w:t>
      </w:r>
      <w:r w:rsidR="00ED2AF3" w:rsidRPr="0097571D">
        <w:rPr>
          <w:rFonts w:cs="Times New Roman"/>
          <w:sz w:val="28"/>
          <w:szCs w:val="28"/>
        </w:rPr>
        <w:t xml:space="preserve">Ежедневно, перед началом выполнения конкурсного </w:t>
      </w:r>
      <w:proofErr w:type="gramStart"/>
      <w:r w:rsidR="00ED2AF3" w:rsidRPr="0097571D">
        <w:rPr>
          <w:rFonts w:cs="Times New Roman"/>
          <w:sz w:val="28"/>
          <w:szCs w:val="28"/>
        </w:rPr>
        <w:t xml:space="preserve">задания, </w:t>
      </w:r>
      <w:r w:rsidR="000C4D4D">
        <w:rPr>
          <w:rFonts w:cs="Times New Roman"/>
          <w:sz w:val="28"/>
          <w:szCs w:val="28"/>
        </w:rPr>
        <w:t xml:space="preserve">  </w:t>
      </w:r>
      <w:proofErr w:type="gramEnd"/>
      <w:r w:rsidR="000C4D4D">
        <w:rPr>
          <w:rFonts w:cs="Times New Roman"/>
          <w:sz w:val="28"/>
          <w:szCs w:val="28"/>
        </w:rPr>
        <w:t xml:space="preserve">                 </w:t>
      </w:r>
      <w:r w:rsidR="00ED2AF3" w:rsidRPr="0097571D">
        <w:rPr>
          <w:rFonts w:cs="Times New Roman"/>
          <w:sz w:val="28"/>
          <w:szCs w:val="28"/>
        </w:rPr>
        <w:t>в процессе подготовки рабочего места:</w:t>
      </w:r>
    </w:p>
    <w:p w14:paraId="04A36AAF" w14:textId="77777777" w:rsidR="00ED2AF3" w:rsidRPr="0097571D" w:rsidRDefault="00ED2AF3" w:rsidP="000C4D4D">
      <w:pPr>
        <w:pStyle w:val="af6"/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97571D">
        <w:rPr>
          <w:rFonts w:cs="Times New Roman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14:paraId="0C407160" w14:textId="77777777" w:rsidR="00ED2AF3" w:rsidRPr="0097571D" w:rsidRDefault="00ED2AF3" w:rsidP="000C4D4D">
      <w:pPr>
        <w:pStyle w:val="af6"/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97571D">
        <w:rPr>
          <w:rFonts w:cs="Times New Roman"/>
          <w:sz w:val="28"/>
          <w:szCs w:val="28"/>
        </w:rPr>
        <w:t>- убедиться в достаточности освещенности;</w:t>
      </w:r>
    </w:p>
    <w:p w14:paraId="1F4A3363" w14:textId="398C0635" w:rsidR="00ED2AF3" w:rsidRPr="0097571D" w:rsidRDefault="00ED2AF3" w:rsidP="000C4D4D">
      <w:pPr>
        <w:pStyle w:val="af6"/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97571D">
        <w:rPr>
          <w:rFonts w:cs="Times New Roman"/>
          <w:sz w:val="28"/>
          <w:szCs w:val="28"/>
        </w:rPr>
        <w:t xml:space="preserve">- проверить (визуально) правильность подключения инструмента </w:t>
      </w:r>
      <w:r w:rsidR="000C4D4D">
        <w:rPr>
          <w:rFonts w:cs="Times New Roman"/>
          <w:sz w:val="28"/>
          <w:szCs w:val="28"/>
        </w:rPr>
        <w:t xml:space="preserve">                     </w:t>
      </w:r>
      <w:r w:rsidRPr="0097571D">
        <w:rPr>
          <w:rFonts w:cs="Times New Roman"/>
          <w:sz w:val="28"/>
          <w:szCs w:val="28"/>
        </w:rPr>
        <w:t>и оборудования в электросеть;</w:t>
      </w:r>
    </w:p>
    <w:p w14:paraId="7CA229B0" w14:textId="4F71B766" w:rsidR="001A206B" w:rsidRPr="0097571D" w:rsidRDefault="00ED2AF3" w:rsidP="000C4D4D">
      <w:pPr>
        <w:pStyle w:val="af6"/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97571D">
        <w:rPr>
          <w:rFonts w:cs="Times New Roman"/>
          <w:sz w:val="28"/>
          <w:szCs w:val="28"/>
        </w:rPr>
        <w:t xml:space="preserve">- проверить правильность установки стола, </w:t>
      </w:r>
      <w:r w:rsidR="0097571D">
        <w:rPr>
          <w:rFonts w:cs="Times New Roman"/>
          <w:sz w:val="28"/>
          <w:szCs w:val="28"/>
        </w:rPr>
        <w:t xml:space="preserve">стула, положения оборудования и </w:t>
      </w:r>
      <w:r w:rsidRPr="0097571D">
        <w:rPr>
          <w:rFonts w:cs="Times New Roman"/>
          <w:sz w:val="28"/>
          <w:szCs w:val="28"/>
        </w:rPr>
        <w:t xml:space="preserve">инструмента, при необходимости, обратиться к эксперту для устранения неисправностей в целях исключения неудобных поз </w:t>
      </w:r>
      <w:r w:rsidR="000C4D4D">
        <w:rPr>
          <w:rFonts w:cs="Times New Roman"/>
          <w:sz w:val="28"/>
          <w:szCs w:val="28"/>
        </w:rPr>
        <w:t xml:space="preserve">                                  </w:t>
      </w:r>
      <w:r w:rsidRPr="0097571D">
        <w:rPr>
          <w:rFonts w:cs="Times New Roman"/>
          <w:sz w:val="28"/>
          <w:szCs w:val="28"/>
        </w:rPr>
        <w:t>и длительных напряжений тела.</w:t>
      </w:r>
    </w:p>
    <w:p w14:paraId="7FD1409C" w14:textId="77777777" w:rsidR="000C4D4D" w:rsidRDefault="009757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 w:rsidRPr="0097571D">
        <w:rPr>
          <w:rFonts w:eastAsia="Times New Roman" w:cs="Times New Roman"/>
          <w:color w:val="000000"/>
          <w:sz w:val="28"/>
          <w:szCs w:val="28"/>
        </w:rPr>
        <w:t>.</w:t>
      </w:r>
      <w:r w:rsidR="00A8114D" w:rsidRPr="0097571D"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</w:t>
      </w:r>
    </w:p>
    <w:p w14:paraId="74264523" w14:textId="5895A469" w:rsidR="001A206B" w:rsidRPr="0097571D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7571D">
        <w:rPr>
          <w:rFonts w:eastAsia="Times New Roman" w:cs="Times New Roman"/>
          <w:color w:val="000000"/>
          <w:sz w:val="28"/>
          <w:szCs w:val="28"/>
        </w:rPr>
        <w:t>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12CB4A1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5" w:name="_heading=h.3dy6vkm"/>
      <w:bookmarkEnd w:id="5"/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1BE5FF24" w14:textId="3533DCC6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</w:t>
      </w:r>
      <w:r w:rsidR="0097571D">
        <w:rPr>
          <w:rFonts w:eastAsia="Times New Roman" w:cs="Times New Roman"/>
          <w:color w:val="000000"/>
          <w:sz w:val="28"/>
          <w:szCs w:val="28"/>
        </w:rPr>
        <w:t xml:space="preserve">ании инструмента </w:t>
      </w:r>
      <w:r w:rsidR="000C4D4D">
        <w:rPr>
          <w:rFonts w:eastAsia="Times New Roman" w:cs="Times New Roman"/>
          <w:color w:val="000000"/>
          <w:sz w:val="28"/>
          <w:szCs w:val="28"/>
        </w:rPr>
        <w:t xml:space="preserve">                   </w:t>
      </w:r>
      <w:r w:rsidR="0097571D">
        <w:rPr>
          <w:rFonts w:eastAsia="Times New Roman" w:cs="Times New Roman"/>
          <w:color w:val="000000"/>
          <w:sz w:val="28"/>
          <w:szCs w:val="28"/>
        </w:rPr>
        <w:t>и оборудования: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7196"/>
      </w:tblGrid>
      <w:tr w:rsidR="0097571D" w:rsidRPr="0097571D" w14:paraId="09C4733E" w14:textId="77777777" w:rsidTr="006B595C">
        <w:trPr>
          <w:tblHeader/>
        </w:trPr>
        <w:tc>
          <w:tcPr>
            <w:tcW w:w="1198" w:type="pct"/>
            <w:shd w:val="clear" w:color="auto" w:fill="auto"/>
            <w:vAlign w:val="center"/>
          </w:tcPr>
          <w:p w14:paraId="6179D70D" w14:textId="77777777" w:rsidR="0097571D" w:rsidRPr="000C4D4D" w:rsidRDefault="0097571D" w:rsidP="006B595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0C4D4D">
              <w:rPr>
                <w:rFonts w:eastAsia="Times New Roman" w:cs="Times New Roman"/>
                <w:b/>
                <w:color w:val="000000"/>
              </w:rPr>
              <w:t>Наименование инструмента/ оборудования</w:t>
            </w:r>
          </w:p>
        </w:tc>
        <w:tc>
          <w:tcPr>
            <w:tcW w:w="3802" w:type="pct"/>
            <w:shd w:val="clear" w:color="auto" w:fill="auto"/>
            <w:vAlign w:val="center"/>
          </w:tcPr>
          <w:p w14:paraId="1A3BF8CC" w14:textId="77777777" w:rsidR="0097571D" w:rsidRPr="000C4D4D" w:rsidRDefault="0097571D" w:rsidP="006B595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firstLine="709"/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0C4D4D">
              <w:rPr>
                <w:rFonts w:eastAsia="Times New Roman" w:cs="Times New Roman"/>
                <w:b/>
                <w:color w:val="000000"/>
              </w:rPr>
              <w:t>Требования безопасности</w:t>
            </w:r>
          </w:p>
        </w:tc>
      </w:tr>
      <w:tr w:rsidR="0097571D" w:rsidRPr="0097571D" w14:paraId="53E8CA21" w14:textId="77777777" w:rsidTr="006B595C">
        <w:tc>
          <w:tcPr>
            <w:tcW w:w="1198" w:type="pct"/>
            <w:shd w:val="clear" w:color="auto" w:fill="auto"/>
          </w:tcPr>
          <w:p w14:paraId="5085CFCA" w14:textId="77777777" w:rsidR="0097571D" w:rsidRPr="000C4D4D" w:rsidRDefault="0097571D" w:rsidP="0097571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0C4D4D">
              <w:rPr>
                <w:rFonts w:eastAsia="Times New Roman" w:cs="Times New Roman"/>
                <w:color w:val="000000"/>
              </w:rPr>
              <w:t xml:space="preserve">Скальпель хирургический, игла </w:t>
            </w:r>
            <w:proofErr w:type="spellStart"/>
            <w:r w:rsidRPr="000C4D4D">
              <w:rPr>
                <w:rFonts w:eastAsia="Times New Roman" w:cs="Times New Roman"/>
                <w:color w:val="000000"/>
              </w:rPr>
              <w:t>препарировальная</w:t>
            </w:r>
            <w:proofErr w:type="spellEnd"/>
            <w:r w:rsidRPr="000C4D4D">
              <w:rPr>
                <w:rFonts w:eastAsia="Times New Roman" w:cs="Times New Roman"/>
                <w:color w:val="000000"/>
              </w:rPr>
              <w:t xml:space="preserve"> гистологическая</w:t>
            </w:r>
          </w:p>
        </w:tc>
        <w:tc>
          <w:tcPr>
            <w:tcW w:w="3802" w:type="pct"/>
            <w:shd w:val="clear" w:color="auto" w:fill="auto"/>
          </w:tcPr>
          <w:p w14:paraId="3881500D" w14:textId="71A20745" w:rsidR="0097571D" w:rsidRPr="000C4D4D" w:rsidRDefault="0097571D" w:rsidP="006B595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firstLine="4"/>
              <w:jc w:val="both"/>
              <w:rPr>
                <w:rFonts w:eastAsia="Times New Roman" w:cs="Times New Roman"/>
                <w:color w:val="000000"/>
              </w:rPr>
            </w:pPr>
            <w:r w:rsidRPr="000C4D4D">
              <w:rPr>
                <w:rFonts w:eastAsia="Times New Roman" w:cs="Times New Roman"/>
                <w:color w:val="000000"/>
              </w:rPr>
              <w:t>Во избежание ранений необходимо быть предельно внимательным и осторожным. Нельзя проверять лезвие на остроту. Скальпель держать таким образом, чтобы ладонь лежала поверх рукоятки.  Разрезы делать только по направлению к себе или</w:t>
            </w:r>
            <w:r w:rsidRPr="000C4D4D">
              <w:rPr>
                <w:rFonts w:eastAsia="Times New Roman" w:cs="Times New Roman"/>
                <w:i/>
                <w:iCs/>
                <w:color w:val="000000"/>
              </w:rPr>
              <w:t> </w:t>
            </w:r>
            <w:r w:rsidRPr="000C4D4D">
              <w:rPr>
                <w:rFonts w:eastAsia="Times New Roman" w:cs="Times New Roman"/>
                <w:color w:val="000000"/>
              </w:rPr>
              <w:t>слева направо. При работе хирургические инструменты можно брать только за ручки, после окончания работы класть их заостренными концами от себя</w:t>
            </w:r>
          </w:p>
        </w:tc>
      </w:tr>
      <w:tr w:rsidR="0097571D" w:rsidRPr="0097571D" w14:paraId="75859B54" w14:textId="77777777" w:rsidTr="006B595C">
        <w:tc>
          <w:tcPr>
            <w:tcW w:w="1198" w:type="pct"/>
            <w:shd w:val="clear" w:color="auto" w:fill="auto"/>
          </w:tcPr>
          <w:p w14:paraId="249F31CD" w14:textId="77777777" w:rsidR="0097571D" w:rsidRPr="000C4D4D" w:rsidRDefault="0097571D" w:rsidP="0097571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0C4D4D">
              <w:rPr>
                <w:rFonts w:eastAsia="Times New Roman" w:cs="Times New Roman"/>
                <w:color w:val="000000"/>
              </w:rPr>
              <w:lastRenderedPageBreak/>
              <w:t>Садовый секатор</w:t>
            </w:r>
          </w:p>
        </w:tc>
        <w:tc>
          <w:tcPr>
            <w:tcW w:w="3802" w:type="pct"/>
            <w:shd w:val="clear" w:color="auto" w:fill="auto"/>
          </w:tcPr>
          <w:p w14:paraId="0A4648D6" w14:textId="77777777" w:rsidR="0097571D" w:rsidRPr="000C4D4D" w:rsidRDefault="0097571D" w:rsidP="006B595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firstLine="4"/>
              <w:jc w:val="both"/>
              <w:rPr>
                <w:rFonts w:eastAsia="Times New Roman" w:cs="Times New Roman"/>
                <w:color w:val="000000"/>
              </w:rPr>
            </w:pPr>
            <w:r w:rsidRPr="000C4D4D">
              <w:rPr>
                <w:rFonts w:eastAsia="Times New Roman" w:cs="Times New Roman"/>
                <w:color w:val="000000"/>
              </w:rPr>
              <w:t>Перед началом работ нужно проверить исправность инструментов (режущие части должны быть остро заточены, рукоятки – надежно закреплены);</w:t>
            </w:r>
          </w:p>
          <w:p w14:paraId="4564F888" w14:textId="77777777" w:rsidR="0097571D" w:rsidRPr="000C4D4D" w:rsidRDefault="0097571D" w:rsidP="006B595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firstLine="4"/>
              <w:jc w:val="both"/>
              <w:rPr>
                <w:rFonts w:eastAsia="Times New Roman" w:cs="Times New Roman"/>
                <w:color w:val="000000"/>
              </w:rPr>
            </w:pPr>
            <w:r w:rsidRPr="000C4D4D">
              <w:rPr>
                <w:rFonts w:eastAsia="Times New Roman" w:cs="Times New Roman"/>
                <w:color w:val="000000"/>
              </w:rPr>
              <w:t>–  при обрезке следует беречь руки и ноги, чтобы не поранить их острыми краями инструментов;</w:t>
            </w:r>
          </w:p>
          <w:p w14:paraId="4D9F5B7D" w14:textId="6FFDDB13" w:rsidR="0097571D" w:rsidRPr="000C4D4D" w:rsidRDefault="0097571D" w:rsidP="006B595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firstLine="4"/>
              <w:jc w:val="both"/>
              <w:rPr>
                <w:rFonts w:eastAsia="Times New Roman" w:cs="Times New Roman"/>
                <w:color w:val="000000"/>
              </w:rPr>
            </w:pPr>
            <w:r w:rsidRPr="000C4D4D">
              <w:rPr>
                <w:rFonts w:eastAsia="Times New Roman" w:cs="Times New Roman"/>
                <w:color w:val="000000"/>
              </w:rPr>
              <w:t>– после окончания работы следует убрать инвентарь в отведенное для него место</w:t>
            </w:r>
          </w:p>
        </w:tc>
      </w:tr>
      <w:tr w:rsidR="0097571D" w:rsidRPr="0097571D" w14:paraId="0DF73A98" w14:textId="77777777" w:rsidTr="006B595C">
        <w:tc>
          <w:tcPr>
            <w:tcW w:w="1198" w:type="pct"/>
            <w:shd w:val="clear" w:color="auto" w:fill="auto"/>
          </w:tcPr>
          <w:p w14:paraId="21A4EC50" w14:textId="77777777" w:rsidR="0097571D" w:rsidRPr="000C4D4D" w:rsidRDefault="0097571D" w:rsidP="0097571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0C4D4D">
              <w:rPr>
                <w:rFonts w:eastAsia="Times New Roman" w:cs="Times New Roman"/>
                <w:color w:val="000000"/>
              </w:rPr>
              <w:t>Микроскоп</w:t>
            </w:r>
          </w:p>
        </w:tc>
        <w:tc>
          <w:tcPr>
            <w:tcW w:w="3802" w:type="pct"/>
            <w:shd w:val="clear" w:color="auto" w:fill="auto"/>
          </w:tcPr>
          <w:p w14:paraId="4F0A8A36" w14:textId="77777777" w:rsidR="0097571D" w:rsidRPr="000C4D4D" w:rsidRDefault="0097571D" w:rsidP="006B595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firstLine="4"/>
              <w:jc w:val="both"/>
              <w:rPr>
                <w:rFonts w:eastAsia="Times New Roman" w:cs="Times New Roman"/>
                <w:color w:val="000000"/>
              </w:rPr>
            </w:pPr>
            <w:r w:rsidRPr="000C4D4D">
              <w:rPr>
                <w:rFonts w:eastAsia="Times New Roman" w:cs="Times New Roman"/>
                <w:color w:val="000000"/>
              </w:rPr>
              <w:t>1. При изучении препаратов под микроскопом необходимо снимать очки.</w:t>
            </w:r>
          </w:p>
          <w:p w14:paraId="62650897" w14:textId="77777777" w:rsidR="0097571D" w:rsidRPr="000C4D4D" w:rsidRDefault="0097571D" w:rsidP="006B595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firstLine="4"/>
              <w:jc w:val="both"/>
              <w:rPr>
                <w:rFonts w:eastAsia="Times New Roman" w:cs="Times New Roman"/>
                <w:color w:val="000000"/>
              </w:rPr>
            </w:pPr>
            <w:r w:rsidRPr="000C4D4D">
              <w:rPr>
                <w:rFonts w:eastAsia="Times New Roman" w:cs="Times New Roman"/>
                <w:color w:val="000000"/>
              </w:rPr>
              <w:t>2.Не делать резких поворотов головой вблизи тубуса микроскопа, чтобы не повредить глаза, лицо.</w:t>
            </w:r>
          </w:p>
          <w:p w14:paraId="590773ED" w14:textId="78CA4F3A" w:rsidR="0097571D" w:rsidRPr="000C4D4D" w:rsidRDefault="0097571D" w:rsidP="006B595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firstLine="4"/>
              <w:jc w:val="both"/>
              <w:rPr>
                <w:rFonts w:eastAsia="Times New Roman" w:cs="Times New Roman"/>
                <w:color w:val="000000"/>
              </w:rPr>
            </w:pPr>
            <w:r w:rsidRPr="000C4D4D">
              <w:rPr>
                <w:rFonts w:eastAsia="Times New Roman" w:cs="Times New Roman"/>
                <w:color w:val="000000"/>
              </w:rPr>
              <w:t xml:space="preserve">3.Переносить микроскоп надо так, чтобы одна рука снизу поддерживала ножку (башмак), а другая удерживала </w:t>
            </w:r>
            <w:proofErr w:type="spellStart"/>
            <w:r w:rsidRPr="000C4D4D">
              <w:rPr>
                <w:rFonts w:eastAsia="Times New Roman" w:cs="Times New Roman"/>
                <w:color w:val="000000"/>
              </w:rPr>
              <w:t>тубусодержатель</w:t>
            </w:r>
            <w:proofErr w:type="spellEnd"/>
          </w:p>
        </w:tc>
      </w:tr>
      <w:tr w:rsidR="0097571D" w:rsidRPr="0097571D" w14:paraId="1BD2FEE4" w14:textId="77777777" w:rsidTr="006B595C">
        <w:tc>
          <w:tcPr>
            <w:tcW w:w="1198" w:type="pct"/>
            <w:shd w:val="clear" w:color="auto" w:fill="auto"/>
          </w:tcPr>
          <w:p w14:paraId="608F977C" w14:textId="77777777" w:rsidR="0097571D" w:rsidRPr="000C4D4D" w:rsidRDefault="0097571D" w:rsidP="0097571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0C4D4D">
              <w:rPr>
                <w:rFonts w:eastAsia="Times New Roman" w:cs="Times New Roman"/>
                <w:color w:val="000000"/>
              </w:rPr>
              <w:t>Магнитная мешалка</w:t>
            </w:r>
          </w:p>
        </w:tc>
        <w:tc>
          <w:tcPr>
            <w:tcW w:w="3802" w:type="pct"/>
            <w:shd w:val="clear" w:color="auto" w:fill="auto"/>
          </w:tcPr>
          <w:p w14:paraId="7FB347B6" w14:textId="044E507F" w:rsidR="0097571D" w:rsidRPr="000C4D4D" w:rsidRDefault="0097571D" w:rsidP="006B595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firstLine="4"/>
              <w:jc w:val="both"/>
              <w:rPr>
                <w:rFonts w:eastAsia="Times New Roman" w:cs="Times New Roman"/>
                <w:color w:val="000000"/>
              </w:rPr>
            </w:pPr>
            <w:r w:rsidRPr="000C4D4D">
              <w:rPr>
                <w:rFonts w:eastAsia="Times New Roman" w:cs="Times New Roman"/>
                <w:color w:val="000000"/>
              </w:rPr>
              <w:t>К работе с прибором допускаются лица, изучившие инструкцию и паспорт к прибору, действующие правила эксплуатации и правила работы с химическими растворами. Запрещается вскрывать прибор, работать на неисправном приборе, оставлять прибор включенным без присмотра. Знать и выполнять инструкцию по охране труда в химической лаборатории</w:t>
            </w:r>
          </w:p>
        </w:tc>
      </w:tr>
      <w:tr w:rsidR="0097571D" w:rsidRPr="0097571D" w14:paraId="285BFA37" w14:textId="77777777" w:rsidTr="006B595C">
        <w:tc>
          <w:tcPr>
            <w:tcW w:w="1198" w:type="pct"/>
            <w:shd w:val="clear" w:color="auto" w:fill="auto"/>
          </w:tcPr>
          <w:p w14:paraId="0889285B" w14:textId="77777777" w:rsidR="0097571D" w:rsidRPr="000C4D4D" w:rsidRDefault="0097571D" w:rsidP="0097571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0C4D4D">
              <w:rPr>
                <w:rFonts w:eastAsia="Times New Roman" w:cs="Times New Roman"/>
                <w:color w:val="000000"/>
              </w:rPr>
              <w:t xml:space="preserve">Весы </w:t>
            </w:r>
          </w:p>
        </w:tc>
        <w:tc>
          <w:tcPr>
            <w:tcW w:w="3802" w:type="pct"/>
            <w:shd w:val="clear" w:color="auto" w:fill="auto"/>
          </w:tcPr>
          <w:p w14:paraId="10DDCF07" w14:textId="4B72C551" w:rsidR="0097571D" w:rsidRPr="000C4D4D" w:rsidRDefault="0097571D" w:rsidP="006B595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firstLine="4"/>
              <w:jc w:val="both"/>
              <w:rPr>
                <w:rFonts w:eastAsia="Times New Roman" w:cs="Times New Roman"/>
                <w:color w:val="000000"/>
              </w:rPr>
            </w:pPr>
            <w:r w:rsidRPr="000C4D4D">
              <w:rPr>
                <w:rFonts w:eastAsia="Times New Roman" w:cs="Times New Roman"/>
                <w:color w:val="000000"/>
              </w:rPr>
              <w:t>При взвешивании запрещено насыпать химические вещества непосредственно на чашку весов</w:t>
            </w:r>
          </w:p>
        </w:tc>
      </w:tr>
      <w:tr w:rsidR="0097571D" w:rsidRPr="0097571D" w14:paraId="69A05C12" w14:textId="77777777" w:rsidTr="006B595C">
        <w:tc>
          <w:tcPr>
            <w:tcW w:w="1198" w:type="pct"/>
            <w:shd w:val="clear" w:color="auto" w:fill="auto"/>
          </w:tcPr>
          <w:p w14:paraId="6B9ACC12" w14:textId="77777777" w:rsidR="0097571D" w:rsidRPr="000C4D4D" w:rsidRDefault="0097571D" w:rsidP="0097571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0C4D4D">
              <w:rPr>
                <w:rFonts w:eastAsia="Times New Roman" w:cs="Times New Roman"/>
                <w:color w:val="000000"/>
              </w:rPr>
              <w:t>Плитка электрическая</w:t>
            </w:r>
          </w:p>
        </w:tc>
        <w:tc>
          <w:tcPr>
            <w:tcW w:w="3802" w:type="pct"/>
            <w:shd w:val="clear" w:color="auto" w:fill="auto"/>
          </w:tcPr>
          <w:p w14:paraId="2C93C24E" w14:textId="77777777" w:rsidR="0097571D" w:rsidRPr="000C4D4D" w:rsidRDefault="0097571D" w:rsidP="006B595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firstLine="4"/>
              <w:jc w:val="both"/>
              <w:rPr>
                <w:rFonts w:eastAsia="Times New Roman" w:cs="Times New Roman"/>
                <w:color w:val="000000"/>
              </w:rPr>
            </w:pPr>
            <w:r w:rsidRPr="000C4D4D">
              <w:rPr>
                <w:rFonts w:eastAsia="Times New Roman" w:cs="Times New Roman"/>
                <w:color w:val="000000"/>
              </w:rPr>
              <w:t>Для предотвращения ожогов рук перемешивание необходимо проводить стеклянными палочками. Размешивать стеклянной палочкой надо аккуратно, так как им легко пробить дно или стенки стеклянной посуды, что может привести к порезам.</w:t>
            </w:r>
          </w:p>
          <w:p w14:paraId="3B91F63D" w14:textId="0D08A293" w:rsidR="0097571D" w:rsidRPr="000C4D4D" w:rsidRDefault="0097571D" w:rsidP="006B595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firstLine="4"/>
              <w:jc w:val="both"/>
              <w:rPr>
                <w:rFonts w:eastAsia="Times New Roman" w:cs="Times New Roman"/>
                <w:color w:val="000000"/>
              </w:rPr>
            </w:pPr>
            <w:r w:rsidRPr="000C4D4D">
              <w:rPr>
                <w:rFonts w:eastAsia="Times New Roman" w:cs="Times New Roman"/>
                <w:color w:val="000000"/>
              </w:rPr>
              <w:t>Ставить и снимать с электроплиты -с использованием специальных салфеток</w:t>
            </w:r>
          </w:p>
        </w:tc>
      </w:tr>
      <w:tr w:rsidR="0097571D" w:rsidRPr="0097571D" w14:paraId="057B57CF" w14:textId="77777777" w:rsidTr="006B595C">
        <w:tc>
          <w:tcPr>
            <w:tcW w:w="1198" w:type="pct"/>
            <w:shd w:val="clear" w:color="auto" w:fill="auto"/>
          </w:tcPr>
          <w:p w14:paraId="47F91D8B" w14:textId="77777777" w:rsidR="0097571D" w:rsidRPr="000C4D4D" w:rsidRDefault="0097571D" w:rsidP="0097571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0C4D4D">
              <w:rPr>
                <w:rFonts w:eastAsia="Times New Roman" w:cs="Times New Roman"/>
                <w:color w:val="000000"/>
              </w:rPr>
              <w:t>рН метр</w:t>
            </w:r>
          </w:p>
        </w:tc>
        <w:tc>
          <w:tcPr>
            <w:tcW w:w="3802" w:type="pct"/>
            <w:shd w:val="clear" w:color="auto" w:fill="auto"/>
          </w:tcPr>
          <w:p w14:paraId="3AEF32C4" w14:textId="77777777" w:rsidR="0097571D" w:rsidRPr="000C4D4D" w:rsidRDefault="0097571D" w:rsidP="006B595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firstLine="4"/>
              <w:jc w:val="both"/>
              <w:rPr>
                <w:rFonts w:eastAsia="Times New Roman" w:cs="Times New Roman"/>
                <w:color w:val="000000"/>
              </w:rPr>
            </w:pPr>
            <w:r w:rsidRPr="000C4D4D">
              <w:rPr>
                <w:rFonts w:eastAsia="Times New Roman" w:cs="Times New Roman"/>
                <w:color w:val="000000"/>
              </w:rPr>
              <w:t>Проверить исправность прибора на рабочем месте. </w:t>
            </w:r>
          </w:p>
        </w:tc>
      </w:tr>
      <w:tr w:rsidR="0097571D" w:rsidRPr="0097571D" w14:paraId="0E50C467" w14:textId="77777777" w:rsidTr="006B595C">
        <w:tc>
          <w:tcPr>
            <w:tcW w:w="1198" w:type="pct"/>
            <w:shd w:val="clear" w:color="auto" w:fill="auto"/>
          </w:tcPr>
          <w:p w14:paraId="67E44211" w14:textId="77777777" w:rsidR="0097571D" w:rsidRPr="000C4D4D" w:rsidRDefault="0097571D" w:rsidP="0097571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0C4D4D">
              <w:rPr>
                <w:rFonts w:eastAsia="Times New Roman" w:cs="Times New Roman"/>
                <w:color w:val="000000"/>
              </w:rPr>
              <w:t>Бокс (шкаф) ламинарный</w:t>
            </w:r>
          </w:p>
        </w:tc>
        <w:tc>
          <w:tcPr>
            <w:tcW w:w="3802" w:type="pct"/>
            <w:shd w:val="clear" w:color="auto" w:fill="auto"/>
          </w:tcPr>
          <w:p w14:paraId="3AC763E9" w14:textId="1F519554" w:rsidR="0097571D" w:rsidRPr="000C4D4D" w:rsidRDefault="0097571D" w:rsidP="006B595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firstLine="4"/>
              <w:jc w:val="both"/>
              <w:rPr>
                <w:rFonts w:eastAsia="Times New Roman" w:cs="Times New Roman"/>
                <w:color w:val="000000"/>
              </w:rPr>
            </w:pPr>
            <w:r w:rsidRPr="000C4D4D">
              <w:rPr>
                <w:rFonts w:eastAsia="Times New Roman" w:cs="Times New Roman"/>
                <w:color w:val="000000"/>
              </w:rPr>
              <w:t>Не допускается работа при включенной ультрафиолетовой лампе</w:t>
            </w:r>
          </w:p>
        </w:tc>
      </w:tr>
      <w:tr w:rsidR="0097571D" w:rsidRPr="0097571D" w14:paraId="2DF05FD8" w14:textId="77777777" w:rsidTr="006B595C">
        <w:tc>
          <w:tcPr>
            <w:tcW w:w="1198" w:type="pct"/>
            <w:shd w:val="clear" w:color="auto" w:fill="auto"/>
          </w:tcPr>
          <w:p w14:paraId="4B8B6654" w14:textId="77777777" w:rsidR="0097571D" w:rsidRPr="000C4D4D" w:rsidRDefault="0097571D" w:rsidP="0097571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0C4D4D">
              <w:rPr>
                <w:rFonts w:eastAsia="Times New Roman" w:cs="Times New Roman"/>
                <w:color w:val="000000"/>
              </w:rPr>
              <w:t>Горелка спиртовая лабораторная</w:t>
            </w:r>
          </w:p>
        </w:tc>
        <w:tc>
          <w:tcPr>
            <w:tcW w:w="3802" w:type="pct"/>
            <w:shd w:val="clear" w:color="auto" w:fill="auto"/>
          </w:tcPr>
          <w:p w14:paraId="3DE18639" w14:textId="77777777" w:rsidR="0097571D" w:rsidRPr="000C4D4D" w:rsidRDefault="0097571D" w:rsidP="006B595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firstLine="4"/>
              <w:jc w:val="both"/>
              <w:rPr>
                <w:rFonts w:eastAsia="Times New Roman" w:cs="Times New Roman"/>
                <w:color w:val="000000"/>
              </w:rPr>
            </w:pPr>
            <w:r w:rsidRPr="000C4D4D">
              <w:rPr>
                <w:rFonts w:eastAsia="Times New Roman" w:cs="Times New Roman"/>
                <w:color w:val="000000"/>
              </w:rPr>
              <w:t>Спиртовую горелку следует содержать в чистоте, заправлять спиртом вдали от открытых источников огня, не допускать сильного нагревания резервуара; нельзя оставлять зажженную спиртовку без присмотра.</w:t>
            </w:r>
          </w:p>
          <w:p w14:paraId="0FE70D28" w14:textId="17DA8CA3" w:rsidR="0097571D" w:rsidRPr="000C4D4D" w:rsidRDefault="0097571D" w:rsidP="006B595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firstLine="4"/>
              <w:jc w:val="both"/>
              <w:rPr>
                <w:rFonts w:eastAsia="Times New Roman" w:cs="Times New Roman"/>
                <w:color w:val="000000"/>
              </w:rPr>
            </w:pPr>
            <w:r w:rsidRPr="000C4D4D">
              <w:rPr>
                <w:rFonts w:eastAsia="Times New Roman" w:cs="Times New Roman"/>
                <w:color w:val="000000"/>
              </w:rPr>
              <w:t xml:space="preserve">Зажженную </w:t>
            </w:r>
            <w:r w:rsidRPr="000C4D4D">
              <w:rPr>
                <w:rFonts w:eastAsia="Times New Roman" w:cs="Times New Roman"/>
                <w:bCs/>
                <w:color w:val="000000"/>
              </w:rPr>
              <w:t>спиртовку</w:t>
            </w:r>
            <w:r w:rsidRPr="000C4D4D">
              <w:rPr>
                <w:rFonts w:eastAsia="Times New Roman" w:cs="Times New Roman"/>
                <w:color w:val="000000"/>
              </w:rPr>
              <w:t xml:space="preserve"> нельзя переносить с места на место, нельзя также зажигать одну </w:t>
            </w:r>
            <w:r w:rsidRPr="000C4D4D">
              <w:rPr>
                <w:rFonts w:eastAsia="Times New Roman" w:cs="Times New Roman"/>
                <w:bCs/>
                <w:color w:val="000000"/>
              </w:rPr>
              <w:t>спиртовку</w:t>
            </w:r>
            <w:r w:rsidRPr="000C4D4D">
              <w:rPr>
                <w:rFonts w:eastAsia="Times New Roman" w:cs="Times New Roman"/>
                <w:color w:val="000000"/>
              </w:rPr>
              <w:t xml:space="preserve"> непосредственно от другой. Для зажигания спиртовки пользуйтесь спичками. Гасить </w:t>
            </w:r>
            <w:r w:rsidRPr="000C4D4D">
              <w:rPr>
                <w:rFonts w:eastAsia="Times New Roman" w:cs="Times New Roman"/>
                <w:bCs/>
                <w:color w:val="000000"/>
              </w:rPr>
              <w:t>спиртовку</w:t>
            </w:r>
            <w:r w:rsidRPr="000C4D4D">
              <w:rPr>
                <w:rFonts w:eastAsia="Times New Roman" w:cs="Times New Roman"/>
                <w:color w:val="000000"/>
              </w:rPr>
              <w:t xml:space="preserve"> можно только одним способом — накрывать пламя фитиля колпачком</w:t>
            </w:r>
          </w:p>
        </w:tc>
      </w:tr>
    </w:tbl>
    <w:p w14:paraId="0451CD37" w14:textId="77777777" w:rsidR="006B595C" w:rsidRDefault="006B595C" w:rsidP="009757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999B0AA" w14:textId="365209E1" w:rsidR="0097571D" w:rsidRPr="0097571D" w:rsidRDefault="0097571D" w:rsidP="009757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</w:t>
      </w:r>
      <w:r w:rsidRPr="0097571D">
        <w:rPr>
          <w:rFonts w:eastAsia="Times New Roman" w:cs="Times New Roman"/>
          <w:color w:val="000000"/>
          <w:sz w:val="28"/>
          <w:szCs w:val="28"/>
        </w:rPr>
        <w:t>.2. При выполнении конкурсных заданий и уборке рабочих мест:</w:t>
      </w:r>
    </w:p>
    <w:p w14:paraId="181B69BD" w14:textId="2163AAA2" w:rsidR="0097571D" w:rsidRPr="0097571D" w:rsidRDefault="0097571D" w:rsidP="009757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7571D">
        <w:rPr>
          <w:rFonts w:eastAsia="Times New Roman" w:cs="Times New Roman"/>
          <w:color w:val="000000"/>
          <w:sz w:val="28"/>
          <w:szCs w:val="28"/>
        </w:rPr>
        <w:t xml:space="preserve">- необходимо быть внимательным, не отвлекаться посторонними разговорами и делами, не отвлекать других </w:t>
      </w:r>
      <w:r w:rsidR="000C4D4D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97571D">
        <w:rPr>
          <w:rFonts w:eastAsia="Times New Roman" w:cs="Times New Roman"/>
          <w:color w:val="000000"/>
          <w:sz w:val="28"/>
          <w:szCs w:val="28"/>
        </w:rPr>
        <w:t>ов;</w:t>
      </w:r>
    </w:p>
    <w:p w14:paraId="6EB4346D" w14:textId="77777777" w:rsidR="0097571D" w:rsidRPr="0097571D" w:rsidRDefault="0097571D" w:rsidP="009757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7571D">
        <w:rPr>
          <w:rFonts w:eastAsia="Times New Roman" w:cs="Times New Roman"/>
          <w:color w:val="000000"/>
          <w:sz w:val="28"/>
          <w:szCs w:val="28"/>
        </w:rPr>
        <w:t>- соблюдать настоящую инструкцию;</w:t>
      </w:r>
    </w:p>
    <w:p w14:paraId="124C1F5A" w14:textId="7A519012" w:rsidR="0097571D" w:rsidRPr="0097571D" w:rsidRDefault="0097571D" w:rsidP="009757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7571D">
        <w:rPr>
          <w:rFonts w:eastAsia="Times New Roman" w:cs="Times New Roman"/>
          <w:color w:val="000000"/>
          <w:sz w:val="28"/>
          <w:szCs w:val="28"/>
        </w:rPr>
        <w:lastRenderedPageBreak/>
        <w:t xml:space="preserve">- соблюдать правила эксплуатации оборудования, механизмов </w:t>
      </w:r>
      <w:r w:rsidR="006B595C">
        <w:rPr>
          <w:rFonts w:eastAsia="Times New Roman" w:cs="Times New Roman"/>
          <w:color w:val="000000"/>
          <w:sz w:val="28"/>
          <w:szCs w:val="28"/>
        </w:rPr>
        <w:t xml:space="preserve">                            </w:t>
      </w:r>
      <w:r w:rsidRPr="0097571D">
        <w:rPr>
          <w:rFonts w:eastAsia="Times New Roman" w:cs="Times New Roman"/>
          <w:color w:val="000000"/>
          <w:sz w:val="28"/>
          <w:szCs w:val="28"/>
        </w:rPr>
        <w:t>и инструментов, не подвергать их механическим ударам, не допускать падений;</w:t>
      </w:r>
    </w:p>
    <w:p w14:paraId="0D5B8CF3" w14:textId="77777777" w:rsidR="0097571D" w:rsidRPr="0097571D" w:rsidRDefault="0097571D" w:rsidP="009757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7571D">
        <w:rPr>
          <w:rFonts w:eastAsia="Times New Roman" w:cs="Times New Roman"/>
          <w:color w:val="000000"/>
          <w:sz w:val="28"/>
          <w:szCs w:val="28"/>
        </w:rPr>
        <w:t>- поддерживать порядок и чистоту на рабочем месте;</w:t>
      </w:r>
    </w:p>
    <w:p w14:paraId="0C3B042C" w14:textId="77777777" w:rsidR="0097571D" w:rsidRPr="0097571D" w:rsidRDefault="0097571D" w:rsidP="009757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7571D">
        <w:rPr>
          <w:rFonts w:eastAsia="Times New Roman" w:cs="Times New Roman"/>
          <w:color w:val="000000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14:paraId="4F1BC0CF" w14:textId="77777777" w:rsidR="0097571D" w:rsidRPr="0097571D" w:rsidRDefault="0097571D" w:rsidP="009757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7571D">
        <w:rPr>
          <w:rFonts w:eastAsia="Times New Roman" w:cs="Times New Roman"/>
          <w:color w:val="000000"/>
          <w:sz w:val="28"/>
          <w:szCs w:val="28"/>
        </w:rPr>
        <w:t>- выполнять конкурсные задания только исправным инструментом.</w:t>
      </w:r>
    </w:p>
    <w:p w14:paraId="76C0A135" w14:textId="7BB2D16E" w:rsidR="0097571D" w:rsidRPr="0097571D" w:rsidRDefault="0097571D" w:rsidP="009757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</w:t>
      </w:r>
      <w:r w:rsidRPr="0097571D">
        <w:rPr>
          <w:rFonts w:eastAsia="Times New Roman" w:cs="Times New Roman"/>
          <w:color w:val="000000"/>
          <w:sz w:val="28"/>
          <w:szCs w:val="28"/>
        </w:rPr>
        <w:t xml:space="preserve">.3. При неисправности инструмента и оборудования – прекратить выполнение конкурсного задания и сообщить об этом Главному эксперту </w:t>
      </w:r>
      <w:r w:rsidR="006B595C">
        <w:rPr>
          <w:rFonts w:eastAsia="Times New Roman" w:cs="Times New Roman"/>
          <w:color w:val="000000"/>
          <w:sz w:val="28"/>
          <w:szCs w:val="28"/>
        </w:rPr>
        <w:t xml:space="preserve">                  </w:t>
      </w:r>
      <w:r w:rsidRPr="0097571D">
        <w:rPr>
          <w:rFonts w:eastAsia="Times New Roman" w:cs="Times New Roman"/>
          <w:color w:val="000000"/>
          <w:sz w:val="28"/>
          <w:szCs w:val="28"/>
        </w:rPr>
        <w:t>и ТАП.</w:t>
      </w:r>
    </w:p>
    <w:p w14:paraId="20EBCCA2" w14:textId="77777777" w:rsidR="001A206B" w:rsidRPr="0097571D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bookmarkStart w:id="6" w:name="_heading=h.1t3h5sf"/>
      <w:bookmarkEnd w:id="6"/>
      <w:r w:rsidRPr="0097571D">
        <w:rPr>
          <w:rFonts w:eastAsia="Cambria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97571D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97571D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</w:p>
    <w:p w14:paraId="11161C8D" w14:textId="7914871C" w:rsidR="001A206B" w:rsidRPr="0097571D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7571D">
        <w:rPr>
          <w:rFonts w:eastAsia="Times New Roman" w:cs="Times New Roman"/>
          <w:color w:val="000000"/>
          <w:sz w:val="28"/>
          <w:szCs w:val="28"/>
        </w:rPr>
        <w:t>6.1</w:t>
      </w:r>
      <w:r w:rsidR="00195C80" w:rsidRPr="0097571D">
        <w:rPr>
          <w:rFonts w:eastAsia="Times New Roman" w:cs="Times New Roman"/>
          <w:color w:val="000000"/>
          <w:sz w:val="28"/>
          <w:szCs w:val="28"/>
        </w:rPr>
        <w:t>.</w:t>
      </w:r>
      <w:r w:rsidRPr="0097571D"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</w:t>
      </w:r>
      <w:r w:rsidR="006B595C">
        <w:rPr>
          <w:rFonts w:eastAsia="Times New Roman" w:cs="Times New Roman"/>
          <w:color w:val="000000"/>
          <w:sz w:val="28"/>
          <w:szCs w:val="28"/>
        </w:rPr>
        <w:t xml:space="preserve">                  </w:t>
      </w:r>
      <w:r w:rsidRPr="0097571D">
        <w:rPr>
          <w:rFonts w:eastAsia="Times New Roman" w:cs="Times New Roman"/>
          <w:color w:val="000000"/>
          <w:sz w:val="28"/>
          <w:szCs w:val="28"/>
        </w:rPr>
        <w:t>к авариям и несчастным случаям, необходимо:</w:t>
      </w:r>
    </w:p>
    <w:p w14:paraId="1851FB75" w14:textId="77777777" w:rsidR="001A206B" w:rsidRPr="0097571D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7571D">
        <w:rPr>
          <w:rFonts w:eastAsia="Times New Roman" w:cs="Times New Roman"/>
          <w:color w:val="000000"/>
          <w:sz w:val="28"/>
          <w:szCs w:val="28"/>
        </w:rPr>
        <w:t>6.1.1</w:t>
      </w:r>
      <w:r w:rsidR="00195C80" w:rsidRPr="0097571D">
        <w:rPr>
          <w:rFonts w:eastAsia="Times New Roman" w:cs="Times New Roman"/>
          <w:color w:val="000000"/>
          <w:sz w:val="28"/>
          <w:szCs w:val="28"/>
        </w:rPr>
        <w:t>.</w:t>
      </w:r>
      <w:r w:rsidRPr="0097571D"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1C286DC1" w14:textId="60DCEEB9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7571D">
        <w:rPr>
          <w:rFonts w:eastAsia="Times New Roman" w:cs="Times New Roman"/>
          <w:color w:val="000000"/>
          <w:sz w:val="28"/>
          <w:szCs w:val="28"/>
        </w:rPr>
        <w:t>6.1.2</w:t>
      </w:r>
      <w:r w:rsidR="00195C80" w:rsidRPr="0097571D">
        <w:rPr>
          <w:rFonts w:eastAsia="Times New Roman" w:cs="Times New Roman"/>
          <w:color w:val="000000"/>
          <w:sz w:val="28"/>
          <w:szCs w:val="28"/>
        </w:rPr>
        <w:t>.</w:t>
      </w:r>
      <w:r w:rsidRPr="0097571D"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6B595C">
        <w:rPr>
          <w:rFonts w:eastAsia="Times New Roman" w:cs="Times New Roman"/>
          <w:color w:val="000000"/>
          <w:sz w:val="28"/>
          <w:szCs w:val="28"/>
        </w:rPr>
        <w:t xml:space="preserve">                    </w:t>
      </w:r>
      <w:r>
        <w:rPr>
          <w:rFonts w:eastAsia="Times New Roman" w:cs="Times New Roman"/>
          <w:color w:val="000000"/>
          <w:sz w:val="28"/>
          <w:szCs w:val="28"/>
        </w:rPr>
        <w:t>к авариям или несчастным случаям.</w:t>
      </w:r>
    </w:p>
    <w:p w14:paraId="56074C12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70FE28E6" w14:textId="6FEAA59A" w:rsidR="0097571D" w:rsidRPr="0097571D" w:rsidRDefault="0097571D" w:rsidP="0097571D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6.2.1</w:t>
      </w:r>
      <w:r w:rsidR="006B595C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 xml:space="preserve"> Н</w:t>
      </w:r>
      <w:r w:rsidRPr="0097571D">
        <w:rPr>
          <w:rFonts w:cs="Times New Roman"/>
          <w:sz w:val="28"/>
          <w:szCs w:val="28"/>
        </w:rPr>
        <w:t>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61740201" w14:textId="17DFE77B" w:rsidR="0097571D" w:rsidRPr="0097571D" w:rsidRDefault="0097571D" w:rsidP="0097571D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6.2.2</w:t>
      </w:r>
      <w:r w:rsidR="006B595C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 xml:space="preserve"> </w:t>
      </w:r>
      <w:r w:rsidRPr="0097571D">
        <w:rPr>
          <w:rFonts w:cs="Times New Roman"/>
          <w:sz w:val="28"/>
          <w:szCs w:val="28"/>
        </w:rPr>
        <w:t xml:space="preserve">При обнаружении очага возгорания на конкурсной площадке необходимо любым возможным способом постараться загасить пламя </w:t>
      </w:r>
      <w:r w:rsidR="006B595C">
        <w:rPr>
          <w:rFonts w:cs="Times New Roman"/>
          <w:sz w:val="28"/>
          <w:szCs w:val="28"/>
        </w:rPr>
        <w:t xml:space="preserve">                              </w:t>
      </w:r>
      <w:r w:rsidRPr="0097571D">
        <w:rPr>
          <w:rFonts w:cs="Times New Roman"/>
          <w:sz w:val="28"/>
          <w:szCs w:val="28"/>
        </w:rPr>
        <w:t>в "зародыше" с обязательным соблюдением мер личной безопасности.</w:t>
      </w:r>
    </w:p>
    <w:p w14:paraId="3A7DC358" w14:textId="03C007C5" w:rsidR="0097571D" w:rsidRPr="0097571D" w:rsidRDefault="0097571D" w:rsidP="0097571D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6.2.3</w:t>
      </w:r>
      <w:r w:rsidR="006B595C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 xml:space="preserve"> </w:t>
      </w:r>
      <w:r w:rsidRPr="0097571D">
        <w:rPr>
          <w:rFonts w:cs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05BBDECA" w14:textId="686B1AA9" w:rsidR="0097571D" w:rsidRPr="0097571D" w:rsidRDefault="0097571D" w:rsidP="0097571D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6.2.4</w:t>
      </w:r>
      <w:r w:rsidR="006B595C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 xml:space="preserve"> </w:t>
      </w:r>
      <w:r w:rsidRPr="0097571D">
        <w:rPr>
          <w:rFonts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2F54B75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600AE22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1C9369BC" w14:textId="19D64C9E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</w:t>
      </w:r>
      <w:r w:rsidR="000C4D4D">
        <w:rPr>
          <w:rFonts w:eastAsia="Times New Roman" w:cs="Times New Roman"/>
          <w:color w:val="000000"/>
          <w:sz w:val="28"/>
          <w:szCs w:val="28"/>
        </w:rPr>
        <w:t>конкурсант</w:t>
      </w:r>
      <w:r>
        <w:rPr>
          <w:rFonts w:eastAsia="Times New Roman" w:cs="Times New Roman"/>
          <w:color w:val="000000"/>
          <w:sz w:val="28"/>
          <w:szCs w:val="28"/>
        </w:rPr>
        <w:t xml:space="preserve">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5E4C0A2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262EE84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360C9211" w14:textId="77777777" w:rsidR="001A206B" w:rsidRPr="006B595C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7" w:name="_heading=h.4d34og8"/>
      <w:bookmarkEnd w:id="7"/>
      <w:r w:rsidRPr="006B595C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1B4C70EB" w14:textId="77777777" w:rsidR="0097571D" w:rsidRDefault="00A8114D" w:rsidP="006341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5E949992" w14:textId="57FC15B4" w:rsidR="0097571D" w:rsidRPr="0063412B" w:rsidRDefault="0063412B" w:rsidP="006B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63412B">
        <w:rPr>
          <w:rFonts w:eastAsia="Times New Roman" w:cs="Times New Roman"/>
          <w:color w:val="000000"/>
          <w:sz w:val="28"/>
          <w:szCs w:val="28"/>
        </w:rPr>
        <w:t>7.1.1</w:t>
      </w:r>
      <w:r w:rsidR="006B595C">
        <w:rPr>
          <w:rFonts w:eastAsia="Times New Roman" w:cs="Times New Roman"/>
          <w:color w:val="000000"/>
          <w:sz w:val="28"/>
          <w:szCs w:val="28"/>
        </w:rPr>
        <w:t xml:space="preserve">. </w:t>
      </w:r>
      <w:r w:rsidR="0097571D" w:rsidRPr="0063412B">
        <w:rPr>
          <w:rFonts w:eastAsia="Times New Roman" w:cs="Times New Roman"/>
          <w:color w:val="000000"/>
          <w:sz w:val="28"/>
          <w:szCs w:val="28"/>
        </w:rPr>
        <w:t xml:space="preserve">Привести в порядок рабочее место. </w:t>
      </w:r>
    </w:p>
    <w:p w14:paraId="05D46AB5" w14:textId="78F6B8E0" w:rsidR="0097571D" w:rsidRPr="0063412B" w:rsidRDefault="0063412B" w:rsidP="006341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63412B">
        <w:rPr>
          <w:rFonts w:eastAsia="Times New Roman" w:cs="Times New Roman"/>
          <w:color w:val="000000"/>
          <w:sz w:val="28"/>
          <w:szCs w:val="28"/>
        </w:rPr>
        <w:t>7.1.2</w:t>
      </w:r>
      <w:r w:rsidR="006B595C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7571D" w:rsidRPr="0063412B">
        <w:rPr>
          <w:rFonts w:eastAsia="Times New Roman" w:cs="Times New Roman"/>
          <w:color w:val="000000"/>
          <w:sz w:val="28"/>
          <w:szCs w:val="28"/>
        </w:rPr>
        <w:t>Убрать средства индивидуальной защиты в отведенное для хранений место.</w:t>
      </w:r>
    </w:p>
    <w:p w14:paraId="410E4E1D" w14:textId="40F1766B" w:rsidR="0097571D" w:rsidRPr="0063412B" w:rsidRDefault="0097571D" w:rsidP="006B595C">
      <w:pPr>
        <w:pStyle w:val="af6"/>
        <w:numPr>
          <w:ilvl w:val="2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63412B">
        <w:rPr>
          <w:rFonts w:eastAsia="Times New Roman" w:cs="Times New Roman"/>
          <w:color w:val="000000"/>
          <w:sz w:val="28"/>
          <w:szCs w:val="28"/>
        </w:rPr>
        <w:t>Отключить инструмент и оборудование от сети.</w:t>
      </w:r>
    </w:p>
    <w:p w14:paraId="5CD77664" w14:textId="1ADA309C" w:rsidR="0097571D" w:rsidRPr="0063412B" w:rsidRDefault="0063412B" w:rsidP="006341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7.1.4</w:t>
      </w:r>
      <w:r w:rsidR="006B595C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7571D" w:rsidRPr="0063412B">
        <w:rPr>
          <w:rFonts w:eastAsia="Times New Roman" w:cs="Times New Roman"/>
          <w:color w:val="000000"/>
          <w:sz w:val="28"/>
          <w:szCs w:val="28"/>
        </w:rPr>
        <w:t>Инструмент убрать в специально предназначенное для хранений место.</w:t>
      </w:r>
    </w:p>
    <w:p w14:paraId="50E5BB96" w14:textId="3F8790E3" w:rsidR="0097571D" w:rsidRPr="0063412B" w:rsidRDefault="0063412B" w:rsidP="006341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7.1.5</w:t>
      </w:r>
      <w:r w:rsidR="006B595C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7571D" w:rsidRPr="0063412B">
        <w:rPr>
          <w:rFonts w:eastAsia="Times New Roman" w:cs="Times New Roman"/>
          <w:color w:val="000000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185A3A7E" w14:textId="77777777" w:rsidR="001A206B" w:rsidRDefault="001A206B" w:rsidP="0097571D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600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 w:rsidSect="000C4D4D">
      <w:footerReference w:type="default" r:id="rId10"/>
      <w:footerReference w:type="first" r:id="rId11"/>
      <w:pgSz w:w="11906" w:h="16838"/>
      <w:pgMar w:top="1134" w:right="850" w:bottom="1134" w:left="1701" w:header="0" w:footer="567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ED9E5" w14:textId="77777777" w:rsidR="001C1B20" w:rsidRDefault="001C1B20">
      <w:pPr>
        <w:spacing w:line="240" w:lineRule="auto"/>
      </w:pPr>
      <w:r>
        <w:separator/>
      </w:r>
    </w:p>
  </w:endnote>
  <w:endnote w:type="continuationSeparator" w:id="0">
    <w:p w14:paraId="3FB745C2" w14:textId="77777777" w:rsidR="001C1B20" w:rsidRDefault="001C1B2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99245" w14:textId="77777777" w:rsidR="001A206B" w:rsidRPr="000C4D4D" w:rsidRDefault="007E1569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0C4D4D">
      <w:rPr>
        <w:rFonts w:cs="Times New Roman"/>
        <w:color w:val="000000"/>
      </w:rPr>
      <w:fldChar w:fldCharType="begin"/>
    </w:r>
    <w:r w:rsidR="00A8114D" w:rsidRPr="000C4D4D">
      <w:rPr>
        <w:rFonts w:cs="Times New Roman"/>
        <w:color w:val="000000"/>
      </w:rPr>
      <w:instrText>PAGE</w:instrText>
    </w:r>
    <w:r w:rsidRPr="000C4D4D">
      <w:rPr>
        <w:rFonts w:cs="Times New Roman"/>
        <w:color w:val="000000"/>
      </w:rPr>
      <w:fldChar w:fldCharType="separate"/>
    </w:r>
    <w:r w:rsidR="0063412B" w:rsidRPr="000C4D4D">
      <w:rPr>
        <w:rFonts w:cs="Times New Roman"/>
        <w:noProof/>
        <w:color w:val="000000"/>
      </w:rPr>
      <w:t>3</w:t>
    </w:r>
    <w:r w:rsidRPr="000C4D4D">
      <w:rPr>
        <w:rFonts w:cs="Times New Roman"/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80BB4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542F1" w14:textId="77777777" w:rsidR="001C1B20" w:rsidRDefault="001C1B20">
      <w:pPr>
        <w:spacing w:line="240" w:lineRule="auto"/>
      </w:pPr>
      <w:r>
        <w:separator/>
      </w:r>
    </w:p>
  </w:footnote>
  <w:footnote w:type="continuationSeparator" w:id="0">
    <w:p w14:paraId="6CBBAAC6" w14:textId="77777777" w:rsidR="001C1B20" w:rsidRDefault="001C1B2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4415655"/>
    <w:multiLevelType w:val="multilevel"/>
    <w:tmpl w:val="655CFBC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" w15:restartNumberingAfterBreak="0">
    <w:nsid w:val="0A5809C9"/>
    <w:multiLevelType w:val="multilevel"/>
    <w:tmpl w:val="05A83AFA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1A920017"/>
    <w:multiLevelType w:val="multilevel"/>
    <w:tmpl w:val="4EEAC7A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F7261DB"/>
    <w:multiLevelType w:val="multilevel"/>
    <w:tmpl w:val="8FA413C0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 w15:restartNumberingAfterBreak="0">
    <w:nsid w:val="31E26403"/>
    <w:multiLevelType w:val="multilevel"/>
    <w:tmpl w:val="1CF8E14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9" w15:restartNumberingAfterBreak="0">
    <w:nsid w:val="380B3C2A"/>
    <w:multiLevelType w:val="multilevel"/>
    <w:tmpl w:val="9884A8EC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10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459D67FF"/>
    <w:multiLevelType w:val="multilevel"/>
    <w:tmpl w:val="02C4526C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3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 w15:restartNumberingAfterBreak="0">
    <w:nsid w:val="6A4D63D8"/>
    <w:multiLevelType w:val="multilevel"/>
    <w:tmpl w:val="2526AC08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6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7" w15:restartNumberingAfterBreak="0">
    <w:nsid w:val="7C0A5959"/>
    <w:multiLevelType w:val="multilevel"/>
    <w:tmpl w:val="FEB4F35C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6"/>
  </w:num>
  <w:num w:numId="2">
    <w:abstractNumId w:val="10"/>
  </w:num>
  <w:num w:numId="3">
    <w:abstractNumId w:val="11"/>
  </w:num>
  <w:num w:numId="4">
    <w:abstractNumId w:val="13"/>
  </w:num>
  <w:num w:numId="5">
    <w:abstractNumId w:val="14"/>
  </w:num>
  <w:num w:numId="6">
    <w:abstractNumId w:val="0"/>
  </w:num>
  <w:num w:numId="7">
    <w:abstractNumId w:val="3"/>
  </w:num>
  <w:num w:numId="8">
    <w:abstractNumId w:val="6"/>
  </w:num>
  <w:num w:numId="9">
    <w:abstractNumId w:val="5"/>
  </w:num>
  <w:num w:numId="10">
    <w:abstractNumId w:val="8"/>
  </w:num>
  <w:num w:numId="11">
    <w:abstractNumId w:val="1"/>
  </w:num>
  <w:num w:numId="12">
    <w:abstractNumId w:val="4"/>
  </w:num>
  <w:num w:numId="13">
    <w:abstractNumId w:val="17"/>
  </w:num>
  <w:num w:numId="14">
    <w:abstractNumId w:val="15"/>
  </w:num>
  <w:num w:numId="15">
    <w:abstractNumId w:val="12"/>
  </w:num>
  <w:num w:numId="16">
    <w:abstractNumId w:val="9"/>
  </w:num>
  <w:num w:numId="17">
    <w:abstractNumId w:val="7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206B"/>
    <w:rsid w:val="00004270"/>
    <w:rsid w:val="000C4D4D"/>
    <w:rsid w:val="00195C80"/>
    <w:rsid w:val="001A206B"/>
    <w:rsid w:val="001C1B20"/>
    <w:rsid w:val="00325995"/>
    <w:rsid w:val="00584FB3"/>
    <w:rsid w:val="0063412B"/>
    <w:rsid w:val="006B595C"/>
    <w:rsid w:val="007E1569"/>
    <w:rsid w:val="00846E24"/>
    <w:rsid w:val="008770AB"/>
    <w:rsid w:val="009269AB"/>
    <w:rsid w:val="00940A53"/>
    <w:rsid w:val="0097571D"/>
    <w:rsid w:val="00A67655"/>
    <w:rsid w:val="00A7162A"/>
    <w:rsid w:val="00A8114D"/>
    <w:rsid w:val="00AA3880"/>
    <w:rsid w:val="00B366B4"/>
    <w:rsid w:val="00BC7F18"/>
    <w:rsid w:val="00C9352D"/>
    <w:rsid w:val="00CA6D33"/>
    <w:rsid w:val="00EC671A"/>
    <w:rsid w:val="00ED2AF3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B4D7D"/>
  <w15:docId w15:val="{B7CDB9B5-8E49-415D-9C64-B59D52806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rsid w:val="007E1569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7E1569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7E1569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7E156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7E1569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7E156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7E1569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7E1569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7E1569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7E1569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7E156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7E156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7E156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7E156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7E156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7E156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7E156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7E156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7E156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7E1569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7E1569"/>
    <w:rPr>
      <w:sz w:val="24"/>
      <w:szCs w:val="24"/>
    </w:rPr>
  </w:style>
  <w:style w:type="character" w:customStyle="1" w:styleId="QuoteChar">
    <w:name w:val="Quote Char"/>
    <w:uiPriority w:val="29"/>
    <w:rsid w:val="007E1569"/>
    <w:rPr>
      <w:i/>
    </w:rPr>
  </w:style>
  <w:style w:type="character" w:customStyle="1" w:styleId="IntenseQuoteChar">
    <w:name w:val="Intense Quote Char"/>
    <w:uiPriority w:val="30"/>
    <w:rsid w:val="007E1569"/>
    <w:rPr>
      <w:i/>
    </w:rPr>
  </w:style>
  <w:style w:type="character" w:customStyle="1" w:styleId="HeaderChar">
    <w:name w:val="Header Char"/>
    <w:basedOn w:val="a0"/>
    <w:uiPriority w:val="99"/>
    <w:rsid w:val="007E1569"/>
  </w:style>
  <w:style w:type="character" w:customStyle="1" w:styleId="CaptionChar">
    <w:name w:val="Caption Char"/>
    <w:uiPriority w:val="99"/>
    <w:rsid w:val="007E1569"/>
  </w:style>
  <w:style w:type="character" w:customStyle="1" w:styleId="FootnoteTextChar">
    <w:name w:val="Footnote Text Char"/>
    <w:uiPriority w:val="99"/>
    <w:rsid w:val="007E1569"/>
    <w:rPr>
      <w:sz w:val="18"/>
    </w:rPr>
  </w:style>
  <w:style w:type="character" w:customStyle="1" w:styleId="EndnoteTextChar">
    <w:name w:val="Endnote Text Char"/>
    <w:uiPriority w:val="99"/>
    <w:rsid w:val="007E1569"/>
    <w:rPr>
      <w:sz w:val="20"/>
    </w:rPr>
  </w:style>
  <w:style w:type="character" w:customStyle="1" w:styleId="11">
    <w:name w:val="Заголовок 1 Знак1"/>
    <w:link w:val="1"/>
    <w:uiPriority w:val="9"/>
    <w:rsid w:val="007E156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7E156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7E156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7E156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7E156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7E156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7E156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7E156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7E156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7E1569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sid w:val="007E1569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7E1569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7E1569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7E1569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7E1569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7E1569"/>
    <w:rPr>
      <w:i/>
    </w:rPr>
  </w:style>
  <w:style w:type="paragraph" w:styleId="aa">
    <w:name w:val="header"/>
    <w:basedOn w:val="a"/>
    <w:link w:val="10"/>
    <w:hidden/>
    <w:qFormat/>
    <w:rsid w:val="007E1569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7E1569"/>
  </w:style>
  <w:style w:type="paragraph" w:styleId="ab">
    <w:name w:val="footer"/>
    <w:basedOn w:val="a"/>
    <w:link w:val="12"/>
    <w:hidden/>
    <w:qFormat/>
    <w:rsid w:val="007E1569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7E1569"/>
  </w:style>
  <w:style w:type="paragraph" w:styleId="ac">
    <w:name w:val="caption"/>
    <w:basedOn w:val="a"/>
    <w:next w:val="a"/>
    <w:uiPriority w:val="35"/>
    <w:semiHidden/>
    <w:unhideWhenUsed/>
    <w:qFormat/>
    <w:rsid w:val="007E1569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7E1569"/>
  </w:style>
  <w:style w:type="table" w:styleId="ad">
    <w:name w:val="Table Grid"/>
    <w:basedOn w:val="a1"/>
    <w:hidden/>
    <w:qFormat/>
    <w:rsid w:val="007E1569"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7E156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7E156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7E156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7E156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7E156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7E156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7E156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7E156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7E156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7E156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7E156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7E156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7E156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7E156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7E156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7E156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7E156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7E156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7E156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7E156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7E156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7E156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7E156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7E156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7E156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7E156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7E156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7E156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7E156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7E156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7E156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7E156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7E156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7E156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7E156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7E156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7E156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7E156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7E156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7E156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7E156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7E156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7E156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7E156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7E156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7E156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7E156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7E156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7E156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7E156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7E156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7E156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7E156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7E156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7E156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7E156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7E156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7E156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7E156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7E156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7E156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7E156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7E156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7E156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7E156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7E156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7E156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7E156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7E156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7E156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7E156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7E156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7E156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7E156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7E156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7E156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7E156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7E156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7E156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7E156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7E156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7E156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7E156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7E156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7E156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7E156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7E156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7E156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7E156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7E156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7E156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7E156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7E156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7E156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7E156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7E156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7E156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7E156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7E156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7E156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7E156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7E156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7E156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7E156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7E156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7E156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7E156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7E156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7E156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7E156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7E156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7E156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7E156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7E156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7E156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7E156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7E156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7E156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7E156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7E156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7E156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7E156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7E156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7E156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7E156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sid w:val="007E1569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7E1569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7E1569"/>
    <w:rPr>
      <w:sz w:val="18"/>
    </w:rPr>
  </w:style>
  <w:style w:type="character" w:styleId="af0">
    <w:name w:val="footnote reference"/>
    <w:hidden/>
    <w:qFormat/>
    <w:rsid w:val="007E1569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7E1569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7E1569"/>
    <w:rPr>
      <w:sz w:val="20"/>
    </w:rPr>
  </w:style>
  <w:style w:type="character" w:styleId="af3">
    <w:name w:val="endnote reference"/>
    <w:uiPriority w:val="99"/>
    <w:semiHidden/>
    <w:unhideWhenUsed/>
    <w:rsid w:val="007E1569"/>
    <w:rPr>
      <w:vertAlign w:val="superscript"/>
    </w:rPr>
  </w:style>
  <w:style w:type="paragraph" w:styleId="14">
    <w:name w:val="toc 1"/>
    <w:basedOn w:val="a"/>
    <w:next w:val="a"/>
    <w:hidden/>
    <w:qFormat/>
    <w:rsid w:val="007E1569"/>
  </w:style>
  <w:style w:type="paragraph" w:styleId="23">
    <w:name w:val="toc 2"/>
    <w:basedOn w:val="a"/>
    <w:next w:val="a"/>
    <w:hidden/>
    <w:qFormat/>
    <w:rsid w:val="007E1569"/>
    <w:pPr>
      <w:ind w:left="240"/>
    </w:pPr>
  </w:style>
  <w:style w:type="paragraph" w:styleId="32">
    <w:name w:val="toc 3"/>
    <w:basedOn w:val="a"/>
    <w:next w:val="a"/>
    <w:uiPriority w:val="39"/>
    <w:unhideWhenUsed/>
    <w:rsid w:val="007E1569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7E1569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7E1569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7E1569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7E1569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7E1569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7E1569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7E1569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7E1569"/>
  </w:style>
  <w:style w:type="table" w:customStyle="1" w:styleId="TableNormal">
    <w:name w:val="Table Normal"/>
    <w:rsid w:val="007E156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7E1569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rsid w:val="007E1569"/>
    <w:pPr>
      <w:ind w:left="720"/>
    </w:pPr>
  </w:style>
  <w:style w:type="paragraph" w:styleId="af7">
    <w:name w:val="Balloon Text"/>
    <w:basedOn w:val="a"/>
    <w:hidden/>
    <w:qFormat/>
    <w:rsid w:val="007E1569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7E1569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7E1569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7E1569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7E1569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7E1569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7E1569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7E1569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uiPriority w:val="99"/>
    <w:qFormat/>
    <w:rsid w:val="007E1569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7E1569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sid w:val="007E1569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7E156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7E1569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Default">
    <w:name w:val="Default"/>
    <w:uiPriority w:val="99"/>
    <w:rsid w:val="00EC671A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371594/a87d3709aa01857b67d2d04477b1d8458572e62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2811</Words>
  <Characters>16023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Дамеловская Татьяна Александровна</cp:lastModifiedBy>
  <cp:revision>9</cp:revision>
  <dcterms:created xsi:type="dcterms:W3CDTF">2023-10-10T08:16:00Z</dcterms:created>
  <dcterms:modified xsi:type="dcterms:W3CDTF">2024-06-13T12:27:00Z</dcterms:modified>
</cp:coreProperties>
</file>